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  <w:bookmarkStart w:id="0" w:name="_GoBack"/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 wp14:anchorId="2E2F4852" wp14:editId="66F650B9">
            <wp:simplePos x="0" y="0"/>
            <wp:positionH relativeFrom="page">
              <wp:posOffset>289560</wp:posOffset>
            </wp:positionH>
            <wp:positionV relativeFrom="page">
              <wp:posOffset>156845</wp:posOffset>
            </wp:positionV>
            <wp:extent cx="7112000" cy="100584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0" cy="10058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205286" w:rsidRDefault="00205286" w:rsidP="00450A5E">
      <w:pPr>
        <w:spacing w:after="0" w:line="240" w:lineRule="auto"/>
        <w:contextualSpacing/>
        <w:rPr>
          <w:rFonts w:ascii="Times New Roman" w:hAnsi="Times New Roman"/>
          <w:b/>
          <w:sz w:val="26"/>
          <w:szCs w:val="26"/>
          <w:lang w:eastAsia="ru-RU"/>
        </w:rPr>
      </w:pPr>
    </w:p>
    <w:p w:rsidR="00881502" w:rsidRPr="00450A5E" w:rsidRDefault="00450A5E" w:rsidP="00450A5E">
      <w:pPr>
        <w:spacing w:after="0" w:line="240" w:lineRule="auto"/>
        <w:contextualSpacing/>
        <w:rPr>
          <w:rFonts w:ascii="Times New Roman" w:hAnsi="Times New Roman"/>
          <w:sz w:val="26"/>
          <w:szCs w:val="26"/>
          <w:lang w:eastAsia="ru-RU"/>
        </w:rPr>
      </w:pPr>
      <w:r w:rsidRPr="00450A5E">
        <w:rPr>
          <w:rFonts w:ascii="Times New Roman" w:hAnsi="Times New Roman"/>
          <w:b/>
          <w:sz w:val="26"/>
          <w:szCs w:val="26"/>
          <w:lang w:eastAsia="ru-RU"/>
        </w:rPr>
        <w:lastRenderedPageBreak/>
        <w:t>Дополнительная образовательная программа:</w:t>
      </w:r>
      <w:r w:rsidRPr="00450A5E">
        <w:rPr>
          <w:rFonts w:ascii="Times New Roman" w:hAnsi="Times New Roman"/>
          <w:sz w:val="26"/>
          <w:szCs w:val="26"/>
          <w:lang w:eastAsia="ru-RU"/>
        </w:rPr>
        <w:t xml:space="preserve"> Рабочая программа по художественно-эстетическому направлению объединения «Маленькие волшебники-1»</w:t>
      </w:r>
    </w:p>
    <w:p w:rsidR="00450A5E" w:rsidRPr="00450A5E" w:rsidRDefault="00450A5E" w:rsidP="00450A5E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450A5E" w:rsidRPr="00450A5E" w:rsidRDefault="00450A5E" w:rsidP="00450A5E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>
        <w:rPr>
          <w:rFonts w:ascii="Times New Roman" w:hAnsi="Times New Roman"/>
          <w:sz w:val="26"/>
          <w:szCs w:val="26"/>
          <w:lang w:eastAsia="ru-RU"/>
        </w:rPr>
        <w:t xml:space="preserve">Авторы </w:t>
      </w:r>
      <w:r w:rsidRPr="00450A5E">
        <w:rPr>
          <w:rFonts w:ascii="Times New Roman" w:hAnsi="Times New Roman"/>
          <w:sz w:val="26"/>
          <w:szCs w:val="26"/>
          <w:lang w:eastAsia="ru-RU"/>
        </w:rPr>
        <w:t xml:space="preserve">программы: 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Волобуева</w:t>
      </w:r>
      <w:r>
        <w:rPr>
          <w:rFonts w:ascii="Times New Roman" w:eastAsiaTheme="minorHAnsi" w:hAnsi="Times New Roman"/>
          <w:sz w:val="24"/>
          <w:szCs w:val="24"/>
        </w:rPr>
        <w:t xml:space="preserve"> И.И.,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Баженова</w:t>
      </w:r>
      <w:r>
        <w:rPr>
          <w:rFonts w:ascii="Times New Roman" w:eastAsiaTheme="minorHAnsi" w:hAnsi="Times New Roman"/>
          <w:sz w:val="24"/>
          <w:szCs w:val="24"/>
        </w:rPr>
        <w:t xml:space="preserve"> Т.Ю.</w:t>
      </w:r>
    </w:p>
    <w:p w:rsidR="00450A5E" w:rsidRPr="00450A5E" w:rsidRDefault="00450A5E" w:rsidP="00450A5E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450A5E" w:rsidRPr="00450A5E" w:rsidRDefault="00450A5E" w:rsidP="00450A5E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  <w:lang w:eastAsia="ru-RU"/>
        </w:rPr>
      </w:pPr>
      <w:r w:rsidRPr="00450A5E">
        <w:rPr>
          <w:rFonts w:ascii="Times New Roman" w:hAnsi="Times New Roman"/>
          <w:sz w:val="26"/>
          <w:szCs w:val="26"/>
          <w:lang w:eastAsia="ru-RU"/>
        </w:rPr>
        <w:t>Программа рассмотрена на заседании педагогического совета от «_» __________20___г.,</w:t>
      </w:r>
      <w:r>
        <w:rPr>
          <w:rFonts w:ascii="Times New Roman" w:hAnsi="Times New Roman"/>
          <w:sz w:val="26"/>
          <w:szCs w:val="26"/>
          <w:lang w:eastAsia="ru-RU"/>
        </w:rPr>
        <w:t xml:space="preserve"> п</w:t>
      </w:r>
      <w:r w:rsidRPr="00450A5E">
        <w:rPr>
          <w:rFonts w:ascii="Times New Roman" w:hAnsi="Times New Roman"/>
          <w:sz w:val="26"/>
          <w:szCs w:val="26"/>
          <w:lang w:eastAsia="ru-RU"/>
        </w:rPr>
        <w:t>ротокол №_________</w:t>
      </w: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p w:rsidR="00881502" w:rsidRDefault="00881502" w:rsidP="006E70D3">
      <w:pPr>
        <w:spacing w:after="0" w:line="240" w:lineRule="auto"/>
        <w:contextualSpacing/>
        <w:rPr>
          <w:rFonts w:ascii="Times New Roman" w:hAnsi="Times New Roman"/>
          <w:color w:val="244061"/>
          <w:sz w:val="24"/>
          <w:szCs w:val="24"/>
          <w:lang w:eastAsia="ru-RU"/>
        </w:rPr>
      </w:pPr>
    </w:p>
    <w:sdt>
      <w:sdtPr>
        <w:rPr>
          <w:rFonts w:ascii="Calibri" w:eastAsia="Calibri" w:hAnsi="Calibri" w:cs="Times New Roman"/>
          <w:b w:val="0"/>
          <w:bCs w:val="0"/>
          <w:color w:val="auto"/>
          <w:sz w:val="22"/>
          <w:szCs w:val="22"/>
          <w:lang w:eastAsia="en-US"/>
        </w:rPr>
        <w:id w:val="78415882"/>
        <w:docPartObj>
          <w:docPartGallery w:val="Table of Contents"/>
          <w:docPartUnique/>
        </w:docPartObj>
      </w:sdtPr>
      <w:sdtEndPr/>
      <w:sdtContent>
        <w:p w:rsidR="00BD3E36" w:rsidRPr="00881502" w:rsidRDefault="00BD3E36">
          <w:pPr>
            <w:pStyle w:val="ac"/>
            <w:rPr>
              <w:rFonts w:ascii="Calibri" w:eastAsia="Calibri" w:hAnsi="Calibri" w:cs="Times New Roman"/>
              <w:b w:val="0"/>
              <w:bCs w:val="0"/>
              <w:color w:val="auto"/>
              <w:sz w:val="22"/>
              <w:szCs w:val="22"/>
              <w:lang w:eastAsia="en-US"/>
            </w:rPr>
          </w:pPr>
          <w:r w:rsidRPr="00881502">
            <w:rPr>
              <w:color w:val="auto"/>
            </w:rPr>
            <w:t>Содержание</w:t>
          </w:r>
        </w:p>
        <w:p w:rsidR="00BD3E36" w:rsidRPr="00BD3E36" w:rsidRDefault="00BD3E36" w:rsidP="00BD3E36">
          <w:pPr>
            <w:rPr>
              <w:lang w:eastAsia="ru-RU"/>
            </w:rPr>
          </w:pPr>
        </w:p>
        <w:p w:rsidR="00CC7260" w:rsidRDefault="00BD3E36">
          <w:pPr>
            <w:pStyle w:val="2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7381516" w:history="1">
            <w:r w:rsidR="00CC7260" w:rsidRPr="00E30547">
              <w:rPr>
                <w:rStyle w:val="ad"/>
                <w:rFonts w:ascii="Times New Roman" w:hAnsi="Times New Roman"/>
                <w:noProof/>
                <w:lang w:eastAsia="ru-RU"/>
              </w:rPr>
              <w:t>Нормативно-правовая основа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_Toc17381516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4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2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17" w:history="1">
            <w:r w:rsidR="00CC7260" w:rsidRPr="00E30547">
              <w:rPr>
                <w:rStyle w:val="ad"/>
                <w:rFonts w:ascii="Times New Roman" w:hAnsi="Times New Roman"/>
                <w:noProof/>
              </w:rPr>
              <w:t>Пояснительная записка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_Toc17381517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5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3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18" w:history="1">
            <w:r w:rsidR="00CC7260" w:rsidRPr="00E30547">
              <w:rPr>
                <w:rStyle w:val="ad"/>
                <w:rFonts w:ascii="Times New Roman" w:eastAsiaTheme="minorHAnsi" w:hAnsi="Times New Roman"/>
                <w:noProof/>
              </w:rPr>
              <w:t>Содержание курса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_Toc17381518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10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2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19" w:history="1">
            <w:r w:rsidR="00CC7260" w:rsidRPr="00E30547">
              <w:rPr>
                <w:rStyle w:val="ad"/>
                <w:rFonts w:ascii="Times New Roman" w:eastAsia="Times New Roman" w:hAnsi="Times New Roman"/>
                <w:noProof/>
                <w:lang w:eastAsia="ru-RU"/>
              </w:rPr>
              <w:t>Учебно-тематический план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_Toc17381519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10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3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20" w:history="1">
            <w:r w:rsidR="00CC7260" w:rsidRPr="00E30547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Методическое обеспечение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_Toc17381520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18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3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21" w:history="1">
            <w:r w:rsidR="00CC7260" w:rsidRPr="00E30547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Формы подведения итогов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_Toc17381521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25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CC7260" w:rsidRDefault="000A672E">
          <w:pPr>
            <w:pStyle w:val="32"/>
            <w:tabs>
              <w:tab w:val="right" w:leader="dot" w:pos="9344"/>
            </w:tabs>
            <w:rPr>
              <w:rFonts w:asciiTheme="minorHAnsi" w:eastAsiaTheme="minorEastAsia" w:hAnsiTheme="minorHAnsi" w:cstheme="minorBidi"/>
              <w:noProof/>
              <w:lang w:eastAsia="ru-RU"/>
            </w:rPr>
          </w:pPr>
          <w:hyperlink w:anchor="_Toc17381522" w:history="1">
            <w:r w:rsidR="00CC7260" w:rsidRPr="00E30547">
              <w:rPr>
                <w:rStyle w:val="ad"/>
                <w:rFonts w:ascii="Times New Roman" w:eastAsia="Times New Roman" w:hAnsi="Times New Roman"/>
                <w:noProof/>
                <w:lang w:eastAsia="ru-RU" w:bidi="ru-RU"/>
              </w:rPr>
              <w:t>Список литературы</w:t>
            </w:r>
            <w:r w:rsidR="00CC7260">
              <w:rPr>
                <w:noProof/>
                <w:webHidden/>
              </w:rPr>
              <w:tab/>
            </w:r>
            <w:r w:rsidR="00CC7260">
              <w:rPr>
                <w:noProof/>
                <w:webHidden/>
              </w:rPr>
              <w:fldChar w:fldCharType="begin"/>
            </w:r>
            <w:r w:rsidR="00CC7260">
              <w:rPr>
                <w:noProof/>
                <w:webHidden/>
              </w:rPr>
              <w:instrText xml:space="preserve"> PAGEREF _Toc17381522 \h </w:instrText>
            </w:r>
            <w:r w:rsidR="00CC7260">
              <w:rPr>
                <w:noProof/>
                <w:webHidden/>
              </w:rPr>
            </w:r>
            <w:r w:rsidR="00CC7260">
              <w:rPr>
                <w:noProof/>
                <w:webHidden/>
              </w:rPr>
              <w:fldChar w:fldCharType="separate"/>
            </w:r>
            <w:r w:rsidR="00CB243E">
              <w:rPr>
                <w:noProof/>
                <w:webHidden/>
              </w:rPr>
              <w:t>28</w:t>
            </w:r>
            <w:r w:rsidR="00CC7260">
              <w:rPr>
                <w:noProof/>
                <w:webHidden/>
              </w:rPr>
              <w:fldChar w:fldCharType="end"/>
            </w:r>
          </w:hyperlink>
        </w:p>
        <w:p w:rsidR="00BD3E36" w:rsidRDefault="00BD3E36">
          <w:r>
            <w:rPr>
              <w:b/>
              <w:bCs/>
            </w:rPr>
            <w:fldChar w:fldCharType="end"/>
          </w:r>
        </w:p>
      </w:sdtContent>
    </w:sdt>
    <w:p w:rsidR="00A64EBB" w:rsidRPr="003E5276" w:rsidRDefault="00A64EBB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422ADA" w:rsidRPr="003E5276" w:rsidRDefault="00422ADA">
      <w:pPr>
        <w:rPr>
          <w:rFonts w:ascii="Times New Roman" w:hAnsi="Times New Roman"/>
          <w:sz w:val="24"/>
          <w:szCs w:val="24"/>
        </w:rPr>
      </w:pPr>
    </w:p>
    <w:p w:rsidR="00B41F90" w:rsidRPr="00450A5E" w:rsidRDefault="00B41F90" w:rsidP="00BD3E3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  <w:lang w:eastAsia="ru-RU"/>
        </w:rPr>
      </w:pPr>
      <w:bookmarkStart w:id="1" w:name="_Toc11696614"/>
      <w:bookmarkStart w:id="2" w:name="_Toc11697450"/>
      <w:bookmarkStart w:id="3" w:name="_Toc17381516"/>
      <w:r w:rsidRPr="00450A5E">
        <w:rPr>
          <w:rFonts w:ascii="Times New Roman" w:hAnsi="Times New Roman" w:cs="Times New Roman"/>
          <w:color w:val="auto"/>
          <w:sz w:val="24"/>
          <w:szCs w:val="24"/>
          <w:lang w:eastAsia="ru-RU"/>
        </w:rPr>
        <w:lastRenderedPageBreak/>
        <w:t>Нормативно-правовая основа</w:t>
      </w:r>
      <w:bookmarkEnd w:id="1"/>
      <w:bookmarkEnd w:id="2"/>
      <w:bookmarkEnd w:id="3"/>
    </w:p>
    <w:p w:rsidR="00B41F90" w:rsidRPr="003E5276" w:rsidRDefault="00B41F90" w:rsidP="00B41F9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Образовательная программа дополнительного образования детей по направленности является художественно - эстетической; по функциональному предназначению – специальной; по форме организации – индивидуально-ориентированной и групповой; </w:t>
      </w:r>
    </w:p>
    <w:p w:rsidR="00B41F90" w:rsidRPr="003E5276" w:rsidRDefault="00B41F90" w:rsidP="00B41F90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Данная программа адаптирована для использования в системе дополнительного образования в общеобразовательных учреждениях и детских центрах внешкольной работы и составлена на основе Программы для детских художественных школ, является модифицированной и составлена в соответствии с: </w:t>
      </w:r>
    </w:p>
    <w:p w:rsidR="00B41F90" w:rsidRPr="003E5276" w:rsidRDefault="00B41F90" w:rsidP="00B41F90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</w:rPr>
        <w:t>•</w:t>
      </w:r>
      <w:r w:rsidRPr="003E5276">
        <w:rPr>
          <w:rFonts w:ascii="Times New Roman" w:hAnsi="Times New Roman"/>
          <w:sz w:val="24"/>
          <w:szCs w:val="24"/>
        </w:rPr>
        <w:tab/>
      </w:r>
      <w:r w:rsidRPr="003E5276">
        <w:rPr>
          <w:rFonts w:ascii="Times New Roman" w:hAnsi="Times New Roman"/>
          <w:sz w:val="24"/>
          <w:szCs w:val="24"/>
          <w:lang w:eastAsia="ru-RU"/>
        </w:rPr>
        <w:t xml:space="preserve">Федеральный закон от 29.12.2012 № 273-ФЗ "Об образовании в Российской Федерации" </w:t>
      </w:r>
    </w:p>
    <w:p w:rsidR="00B41F90" w:rsidRPr="003E5276" w:rsidRDefault="00B41F90" w:rsidP="00B41F90">
      <w:pPr>
        <w:tabs>
          <w:tab w:val="left" w:pos="142"/>
        </w:tabs>
        <w:spacing w:after="0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>•</w:t>
      </w:r>
      <w:r w:rsidRPr="003E5276">
        <w:rPr>
          <w:rFonts w:ascii="Times New Roman" w:hAnsi="Times New Roman"/>
          <w:sz w:val="24"/>
          <w:szCs w:val="24"/>
        </w:rPr>
        <w:tab/>
        <w:t>Типовым положением о дополнительном образовании детей (Приказ Минобрнауки РФ от  26.06.2012г № 504)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Стратегия развития образования Республики Татарстан на 2010-2015 гг. «Килэчэк»;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Закон «Об основных гарантиях прав ребенка в Российской Федерации»;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Национальная доктрина образования в Российской Федерации на период до 2025 года; 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Национальная образовательная инициатива «Наша новая школа»;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Указ Президента РФ «Об основных направлениях молодежной политики»;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Федеральный закон от 24.06.1999 № 120-ФЗ « Об основах системы профилактики безнадзорности и правонарушений несовершеннолетних»;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Письмо Министерства образования Российской Федерации от 18.06.2003г. </w:t>
      </w:r>
      <w:r w:rsidRPr="003E5276">
        <w:rPr>
          <w:rFonts w:ascii="Times New Roman" w:hAnsi="Times New Roman"/>
          <w:sz w:val="24"/>
          <w:szCs w:val="24"/>
          <w:lang w:val="en-US" w:eastAsia="ru-RU"/>
        </w:rPr>
        <w:t>Ms</w:t>
      </w:r>
      <w:r w:rsidRPr="003E5276">
        <w:rPr>
          <w:rFonts w:ascii="Times New Roman" w:hAnsi="Times New Roman"/>
          <w:sz w:val="24"/>
          <w:szCs w:val="24"/>
          <w:lang w:eastAsia="ru-RU"/>
        </w:rPr>
        <w:t>28-02-484/16 «Требования к содержанию и оформлению образовательных программ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Письмо Министерства образования и науки Российской Федерации от 11.12.2006 г. № 06-1844 «О примерных требованиях  к программам дополнительного образования детей»;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Приказ Министерства образования и науки РФ от 29.08.2013 г №1008 «Порядок организации и осуществления образовательной деятельности по дополнительным общеобразовательным программам»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Постановление Главного государственного санитарного врача Российской Федерации от 04.07.2014г №41 г.Москва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 xml:space="preserve">Положение о рабочей образовательной программе Муниципального бюджетного учреждения дополнительного образования «Дом детского творчества «Радуга талантов» Агрызского муниципального района Республики Татарстан (МБУ ДО ДДТ « Радуга талантов»). </w:t>
      </w:r>
    </w:p>
    <w:p w:rsidR="00B41F90" w:rsidRPr="003E5276" w:rsidRDefault="00B41F90" w:rsidP="00B41F90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sz w:val="24"/>
          <w:szCs w:val="24"/>
          <w:lang w:eastAsia="ru-RU"/>
        </w:rPr>
        <w:t>Уставом МБУ ДО ДДТ «Радуга талантов»</w:t>
      </w: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E2110B" w:rsidRPr="003E5276" w:rsidRDefault="00E2110B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422ADA" w:rsidRPr="003E5276" w:rsidRDefault="00422ADA" w:rsidP="00422ADA">
      <w:pPr>
        <w:widowControl w:val="0"/>
        <w:shd w:val="clear" w:color="auto" w:fill="FFFFFF"/>
        <w:tabs>
          <w:tab w:val="left" w:pos="0"/>
          <w:tab w:val="left" w:pos="142"/>
          <w:tab w:val="left" w:pos="350"/>
        </w:tabs>
        <w:suppressAutoHyphens/>
        <w:autoSpaceDE w:val="0"/>
        <w:spacing w:after="0"/>
        <w:jc w:val="both"/>
        <w:rPr>
          <w:rFonts w:ascii="Times New Roman" w:hAnsi="Times New Roman"/>
          <w:sz w:val="24"/>
          <w:szCs w:val="24"/>
        </w:rPr>
      </w:pPr>
    </w:p>
    <w:p w:rsidR="00E2110B" w:rsidRPr="00450A5E" w:rsidRDefault="00E2110B" w:rsidP="00BD3E36">
      <w:pPr>
        <w:pStyle w:val="2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4" w:name="_Toc11697451"/>
      <w:bookmarkStart w:id="5" w:name="_Toc17381517"/>
      <w:r w:rsidRPr="00450A5E">
        <w:rPr>
          <w:rFonts w:ascii="Times New Roman" w:hAnsi="Times New Roman" w:cs="Times New Roman"/>
          <w:color w:val="auto"/>
          <w:sz w:val="24"/>
          <w:szCs w:val="24"/>
        </w:rPr>
        <w:lastRenderedPageBreak/>
        <w:t>Пояснительная записка</w:t>
      </w:r>
      <w:bookmarkEnd w:id="4"/>
      <w:bookmarkEnd w:id="5"/>
    </w:p>
    <w:p w:rsidR="00E2110B" w:rsidRPr="003E5276" w:rsidRDefault="00E2110B" w:rsidP="00E2110B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Настоящ</w:t>
      </w:r>
      <w:r w:rsidR="00450A5E">
        <w:rPr>
          <w:rFonts w:ascii="Times New Roman" w:eastAsiaTheme="minorHAnsi" w:hAnsi="Times New Roman"/>
          <w:sz w:val="24"/>
          <w:szCs w:val="24"/>
        </w:rPr>
        <w:t>ая программа арт-студия «Маленькие волшебники-1</w:t>
      </w:r>
      <w:r w:rsidRPr="003E5276">
        <w:rPr>
          <w:rFonts w:ascii="Times New Roman" w:eastAsiaTheme="minorHAnsi" w:hAnsi="Times New Roman"/>
          <w:sz w:val="24"/>
          <w:szCs w:val="24"/>
        </w:rPr>
        <w:t>» разработана в соответствие с Федеральными государственными стандартами второго поколения, на основе программы для художественных отделений детских школ искусств «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Основы изобразительного искусства</w:t>
      </w:r>
      <w:r w:rsidRPr="003E5276">
        <w:rPr>
          <w:rFonts w:ascii="Times New Roman" w:eastAsiaTheme="minorHAnsi" w:hAnsi="Times New Roman"/>
          <w:sz w:val="24"/>
          <w:szCs w:val="24"/>
        </w:rPr>
        <w:t>» (Составитель И. И. Волобуева) и методического пособия по теории и методике преподавания изобразительного искусства (Составитель Т.Ю. Баженова).  При создании программы учитывались потребности современного российского общества и возрастные особенности обучающихся. В программе нашли отражение изменившиеся социокультурные условия деятельности учреждений дополнительного образования, потребности в обновлении содержания и новые технологии обучения изобразительного искусства.</w:t>
      </w:r>
    </w:p>
    <w:p w:rsidR="00E2110B" w:rsidRPr="003E5276" w:rsidRDefault="00E2110B" w:rsidP="00E2110B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Представляемая программа в настоящем модернизированном варианте, расширенная по тематике, углубленная по содержанию, обогащённая современными игровыми приёмами. Данная программа предлагает детям базовое систематизированное образование по ИЗО с перспективой последующей специализации в отдельных видах изобразительного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Изобразительное искусство всегда идет в ногу со временем, отражая особенности эпохи, ее развитие. Направления, формы, стили и техники изменяются также стремительно, как и меняется наш мир. Если раньше перед художником стояла задача как можно точнее и реалистичнее изобразить природу или человека, то сейчас для этого есть фот</w:t>
      </w:r>
      <w:r w:rsidR="00450A5E">
        <w:rPr>
          <w:rFonts w:ascii="Times New Roman" w:eastAsiaTheme="minorHAnsi" w:hAnsi="Times New Roman"/>
          <w:sz w:val="24"/>
          <w:szCs w:val="24"/>
        </w:rPr>
        <w:t xml:space="preserve">оаппарат, видеокамера, поэтому </w:t>
      </w:r>
      <w:r w:rsidRPr="003E5276">
        <w:rPr>
          <w:rFonts w:ascii="Times New Roman" w:eastAsiaTheme="minorHAnsi" w:hAnsi="Times New Roman"/>
          <w:sz w:val="24"/>
          <w:szCs w:val="24"/>
        </w:rPr>
        <w:t>современные художники ищут новые пути выражения и для них важны другие задачи.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Современное искусство – часть </w:t>
      </w:r>
      <w:r w:rsidR="00450A5E">
        <w:rPr>
          <w:rFonts w:ascii="Times New Roman" w:eastAsiaTheme="minorHAnsi" w:hAnsi="Times New Roman"/>
          <w:sz w:val="24"/>
          <w:szCs w:val="24"/>
        </w:rPr>
        <w:t>современного мира. Знакомство с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произведениями современного искусства расширяет кругозор, и как максимум – позволит ребенку составить об актуальном искусстве свое представление. 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Направленность программы:</w:t>
      </w:r>
      <w:r w:rsidR="006827E6">
        <w:rPr>
          <w:rFonts w:ascii="Times New Roman" w:eastAsiaTheme="minorHAnsi" w:hAnsi="Times New Roman"/>
          <w:sz w:val="24"/>
          <w:szCs w:val="24"/>
        </w:rPr>
        <w:t xml:space="preserve"> программа имеет художественно-</w:t>
      </w:r>
      <w:r w:rsidRPr="003E5276">
        <w:rPr>
          <w:rFonts w:ascii="Times New Roman" w:eastAsiaTheme="minorHAnsi" w:hAnsi="Times New Roman"/>
          <w:sz w:val="24"/>
          <w:szCs w:val="24"/>
        </w:rPr>
        <w:t>эстетическую направленность. Предлагаемая образовательно-воспитательная программа «Арт-студия» направлена: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 обучающихся эстетических взглядов, нравственных установок и потребности общения с духовными ценностями;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умения у обучающихся самостоятельно воспринимать и оценивать культурные ценности;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формирование у детей комплекса знаний, умений и навыков, позволяющих в дальнейшем осваивать профессиональные образовательные программы соответствующего вида искусства;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- выработку у обучающихся личностных качеств, способствующих освоению в соответствии с программными требованиями учебной информации, приобретению навыков творческой деятельности; умению планировать свою домашнюю работу; осуществлению самостоятельного контроля за своей учебной деятельностью; умению давать объективную оценку своему труду; формированию навыков взаимодействия с преподавателями и обучающимися в образовательном процессе, уважительного отношения к иному мнению и </w:t>
      </w:r>
      <w:r w:rsidRPr="003E5276">
        <w:rPr>
          <w:rFonts w:ascii="Times New Roman" w:eastAsiaTheme="minorHAnsi" w:hAnsi="Times New Roman"/>
          <w:sz w:val="24"/>
          <w:szCs w:val="24"/>
        </w:rPr>
        <w:lastRenderedPageBreak/>
        <w:t>художественно-эстетическим взглядам; пониманию причин успеха/неуспеха собственной учебной деятельности; определению наиболее эффективных способов достижения результата;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выявление одаренных детей в области соответствующего вида искусства в раннем возрасте и подготовку наиболее одаренных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Новизна программы </w:t>
      </w:r>
      <w:r w:rsidRPr="003E5276">
        <w:rPr>
          <w:rFonts w:ascii="Times New Roman" w:eastAsiaTheme="minorHAnsi" w:hAnsi="Times New Roman"/>
          <w:sz w:val="24"/>
          <w:szCs w:val="24"/>
        </w:rPr>
        <w:t>состоит в комплексном подходе к образовательному процессу. В ходе комплексного обучения каждый воспитанник получает возможность реализовать себя в творчестве. Комплексный подход позволяет реализовать главну</w:t>
      </w:r>
      <w:r w:rsidR="00450A5E">
        <w:rPr>
          <w:rFonts w:ascii="Times New Roman" w:eastAsiaTheme="minorHAnsi" w:hAnsi="Times New Roman"/>
          <w:sz w:val="24"/>
          <w:szCs w:val="24"/>
        </w:rPr>
        <w:t>ю идею программы: «Каждый может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научиться, не зависимо от способностей». Реализация комплексного подхода позволяет  создавать  ситуацию успеха для каждого воспитанника, формирует у детей комплекса знаний, умений и навыков, позволяющих в дальнейшем осваивать профессиональные образовательные программы соответствующего вида искусств, помогает выявить одаренных детей в области соответствующего вида искусства в раннем возрасте и подготовку наиболее одаренных из них к поступлению в образовательные учреждения, реализующие профессиональные образовательные программы в области соответствующего вида искусства.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Актуальность программы: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Комплекс декоративно-прикладного и изобразительного направлений позволяет всесторонне развиваться творческим способностям ребенка (воображению и фантазии, пространственному мышлению, абстрактному мышлению, стилизации, колористическому вкусу), а также дает возможность учащи</w:t>
      </w:r>
      <w:r w:rsidR="00450A5E">
        <w:rPr>
          <w:rFonts w:ascii="Times New Roman" w:eastAsiaTheme="minorHAnsi" w:hAnsi="Times New Roman"/>
          <w:sz w:val="24"/>
          <w:szCs w:val="24"/>
        </w:rPr>
        <w:t xml:space="preserve">мся приобрести умения и навыки работы с различными </w:t>
      </w:r>
      <w:r w:rsidRPr="003E5276">
        <w:rPr>
          <w:rFonts w:ascii="Times New Roman" w:eastAsiaTheme="minorHAnsi" w:hAnsi="Times New Roman"/>
          <w:sz w:val="24"/>
          <w:szCs w:val="24"/>
        </w:rPr>
        <w:t>художественными материалами. Смена видов творческой деятельности способствует привитию стойкого интереса к творчеству, раскрыть скрытые способности воспитанника.  Одаренные дети в области соответству</w:t>
      </w:r>
      <w:r w:rsidR="00450A5E">
        <w:rPr>
          <w:rFonts w:ascii="Times New Roman" w:eastAsiaTheme="minorHAnsi" w:hAnsi="Times New Roman"/>
          <w:sz w:val="24"/>
          <w:szCs w:val="24"/>
        </w:rPr>
        <w:t xml:space="preserve">ющего вида искусства готовятся </w:t>
      </w:r>
      <w:r w:rsidRPr="003E5276">
        <w:rPr>
          <w:rFonts w:ascii="Times New Roman" w:eastAsiaTheme="minorHAnsi" w:hAnsi="Times New Roman"/>
          <w:sz w:val="24"/>
          <w:szCs w:val="24"/>
        </w:rPr>
        <w:t>к поступлению в образовательные учреждения, реализующие профессиональные образовательные программы в области соответствующего вида искусства. На занятиях используются анализ, синтез, сравнение, обобщение и прочие мыслительные операции, направленные на решение познавательных задач. Таким образом, изобразительная деятельность становится не только средством эстетического, нравственного и трудового воспитания, но и средством формирования интеллектуальной, творческой личности.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>Педагогическая целесообразность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. </w:t>
      </w:r>
    </w:p>
    <w:p w:rsidR="009873B5" w:rsidRPr="003E5276" w:rsidRDefault="009873B5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</w:t>
      </w:r>
      <w:r w:rsidR="00450A5E">
        <w:rPr>
          <w:rFonts w:ascii="Times New Roman" w:eastAsiaTheme="minorHAnsi" w:hAnsi="Times New Roman"/>
          <w:sz w:val="24"/>
          <w:szCs w:val="24"/>
        </w:rPr>
        <w:t xml:space="preserve">   Программа арт-студия «Маленькие волшебники-1</w:t>
      </w:r>
      <w:r w:rsidRPr="003E5276">
        <w:rPr>
          <w:rFonts w:ascii="Times New Roman" w:eastAsiaTheme="minorHAnsi" w:hAnsi="Times New Roman"/>
          <w:sz w:val="24"/>
          <w:szCs w:val="24"/>
        </w:rPr>
        <w:t>» педагогически целесообразна, так как удовлетворяет важную потребность ребенка - стремление к самореализации и успешности. Создает условия для проявления   творческой активности воспитанников. Спос</w:t>
      </w:r>
      <w:r w:rsidR="00450A5E">
        <w:rPr>
          <w:rFonts w:ascii="Times New Roman" w:eastAsiaTheme="minorHAnsi" w:hAnsi="Times New Roman"/>
          <w:sz w:val="24"/>
          <w:szCs w:val="24"/>
        </w:rPr>
        <w:t xml:space="preserve">обствует реализации   принципа </w:t>
      </w:r>
      <w:r w:rsidRPr="003E5276">
        <w:rPr>
          <w:rFonts w:ascii="Times New Roman" w:eastAsiaTheme="minorHAnsi" w:hAnsi="Times New Roman"/>
          <w:sz w:val="24"/>
          <w:szCs w:val="24"/>
        </w:rPr>
        <w:t>личностно- ориентированного  подхода. Освоение изобразительной деятельности основано на эстетическом восприятии. Эстетическое восприятие является источником развития и творческой деятельности. Восприятие предметного ряда, действий, слова, звука, природы формирует мотивы деятельности, и последующие  цели. Результаты мотивационно-целевой деятельности приносят чувство удовлетворения и самосовершенствования как личности («я могу, я умею»).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Цель программы:</w:t>
      </w:r>
    </w:p>
    <w:p w:rsidR="008865B7" w:rsidRPr="003E5276" w:rsidRDefault="008865B7" w:rsidP="008865B7">
      <w:pPr>
        <w:pStyle w:val="a3"/>
        <w:numPr>
          <w:ilvl w:val="0"/>
          <w:numId w:val="7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развитие творческих способностей детей средствами изучения различных видов</w:t>
      </w:r>
      <w:r w:rsidR="00B03674">
        <w:rPr>
          <w:rFonts w:ascii="Times New Roman" w:eastAsiaTheme="minorHAnsi" w:hAnsi="Times New Roman"/>
          <w:sz w:val="24"/>
          <w:szCs w:val="24"/>
        </w:rPr>
        <w:t xml:space="preserve"> </w:t>
      </w:r>
      <w:r w:rsidRPr="003E5276">
        <w:rPr>
          <w:rFonts w:ascii="Times New Roman" w:eastAsiaTheme="minorHAnsi" w:hAnsi="Times New Roman"/>
          <w:sz w:val="24"/>
          <w:szCs w:val="24"/>
        </w:rPr>
        <w:t>изобразительного и декоративно-прикладного искусства;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lastRenderedPageBreak/>
        <w:t xml:space="preserve">     Задачи программы: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Предметные: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основными видами и жанрами изобразительной</w:t>
      </w:r>
      <w:r w:rsidR="00B03674">
        <w:rPr>
          <w:rFonts w:ascii="Times New Roman" w:eastAsiaTheme="minorHAnsi" w:hAnsi="Times New Roman"/>
          <w:sz w:val="24"/>
          <w:szCs w:val="24"/>
        </w:rPr>
        <w:t xml:space="preserve"> </w:t>
      </w:r>
      <w:r w:rsidRPr="003E5276">
        <w:rPr>
          <w:rFonts w:ascii="Times New Roman" w:eastAsiaTheme="minorHAnsi" w:hAnsi="Times New Roman"/>
          <w:sz w:val="24"/>
          <w:szCs w:val="24"/>
        </w:rPr>
        <w:t>деятельности;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основами изобразительной грамоты, с разнообразными техниками  рисунка  и  живописи  с  различными  материалами  и  инструментами, применяемыми для создания произведений изобразительного искусства;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основными видами и выразительными средствами скульптуры, правилами работы над скульптурой и рельефом;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познакомиться с историей и традициями и технологией ручной росписи ткани и ткацким искусством;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научиться основным принципам построения декоративной композиции;</w:t>
      </w:r>
    </w:p>
    <w:p w:rsidR="008865B7" w:rsidRPr="003E5276" w:rsidRDefault="008865B7" w:rsidP="008865B7">
      <w:pPr>
        <w:pStyle w:val="a3"/>
        <w:numPr>
          <w:ilvl w:val="0"/>
          <w:numId w:val="6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познакомить учащихся с архитектурными стилями.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Метапредметные: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развить умение целеполагания, планирования и рефлексии собственных действий по созданию продукта художественного творчества;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учебно-информационные умения и навыки;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применять художественные умения и навыки для выполнения учебных и художественно-практических задач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 учащихся уважительное отношение к культуре своего народа и народа других стран;</w:t>
      </w:r>
    </w:p>
    <w:p w:rsidR="008865B7" w:rsidRPr="003E5276" w:rsidRDefault="008865B7" w:rsidP="008865B7">
      <w:pPr>
        <w:pStyle w:val="a3"/>
        <w:numPr>
          <w:ilvl w:val="0"/>
          <w:numId w:val="5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использовать приобретенные знания и умения для самостоятельной творческой деятельности.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Личностные:</w:t>
      </w:r>
    </w:p>
    <w:p w:rsidR="008865B7" w:rsidRPr="003E5276" w:rsidRDefault="008865B7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сформировать учебно-познавательный процесс к художественному творчеству, как одному из видов изобразительного искусства;</w:t>
      </w:r>
    </w:p>
    <w:p w:rsidR="008865B7" w:rsidRPr="003E5276" w:rsidRDefault="008865B7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овладеть коммуникативными умениями и навыками;</w:t>
      </w:r>
    </w:p>
    <w:p w:rsidR="008865B7" w:rsidRPr="003E5276" w:rsidRDefault="00450A5E" w:rsidP="008865B7">
      <w:pPr>
        <w:pStyle w:val="a3"/>
        <w:numPr>
          <w:ilvl w:val="0"/>
          <w:numId w:val="4"/>
        </w:num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>развить образное мышление, наблюдательность,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воображение,  эстетические чувства,  эмоционально-ценностное  отношение  к  миру,  художественный  вкус,  образное представление.</w:t>
      </w:r>
    </w:p>
    <w:p w:rsidR="008865B7" w:rsidRPr="003E5276" w:rsidRDefault="008865B7" w:rsidP="008865B7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 Отличительная особенность.</w:t>
      </w:r>
    </w:p>
    <w:p w:rsidR="008865B7" w:rsidRPr="003E5276" w:rsidRDefault="00450A5E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Дети не только учатся приемам и элементам изобразительного искусства,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но  и знакомятся  с  традиционными  особенностями  русской  художественной  культуры, декоративно-прикладного  творчества,  изучают  скульптуру,  архитектуру,  живопись, композицию, батик, гобелен, лепку раскрывая их красоту, многообразие и самобытность.</w:t>
      </w:r>
    </w:p>
    <w:p w:rsidR="008865B7" w:rsidRPr="003E5276" w:rsidRDefault="00450A5E" w:rsidP="008865B7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В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процессе работы у ребёнка всегда есть выбор вариантов зада</w:t>
      </w:r>
      <w:r>
        <w:rPr>
          <w:rFonts w:ascii="Times New Roman" w:eastAsiaTheme="minorHAnsi" w:hAnsi="Times New Roman"/>
          <w:sz w:val="24"/>
          <w:szCs w:val="24"/>
        </w:rPr>
        <w:t xml:space="preserve">ний в меру своих возможностей, способностей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и</w:t>
      </w:r>
      <w:r>
        <w:rPr>
          <w:rFonts w:ascii="Times New Roman" w:eastAsiaTheme="minorHAnsi" w:hAnsi="Times New Roman"/>
          <w:sz w:val="24"/>
          <w:szCs w:val="24"/>
        </w:rPr>
        <w:t xml:space="preserve"> желаний, что способствует творческому подходу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к процессу создания работ.</w:t>
      </w:r>
    </w:p>
    <w:p w:rsidR="00EE4116" w:rsidRPr="003E5276" w:rsidRDefault="00450A5E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Любой работе ребенка необходимо находить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практиче</w:t>
      </w:r>
      <w:r>
        <w:rPr>
          <w:rFonts w:ascii="Times New Roman" w:eastAsiaTheme="minorHAnsi" w:hAnsi="Times New Roman"/>
          <w:sz w:val="24"/>
          <w:szCs w:val="24"/>
        </w:rPr>
        <w:t xml:space="preserve">ское применение.  Даже образец может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ста</w:t>
      </w:r>
      <w:r>
        <w:rPr>
          <w:rFonts w:ascii="Times New Roman" w:eastAsiaTheme="minorHAnsi" w:hAnsi="Times New Roman"/>
          <w:sz w:val="24"/>
          <w:szCs w:val="24"/>
        </w:rPr>
        <w:t xml:space="preserve">ть законченной работой.  Это позволяет сохранить дух творчества </w:t>
      </w:r>
      <w:r w:rsidR="008865B7" w:rsidRPr="003E5276">
        <w:rPr>
          <w:rFonts w:ascii="Times New Roman" w:eastAsiaTheme="minorHAnsi" w:hAnsi="Times New Roman"/>
          <w:sz w:val="24"/>
          <w:szCs w:val="24"/>
        </w:rPr>
        <w:t>в процессе работы и интере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с учащихся к процессу обучения.</w:t>
      </w:r>
    </w:p>
    <w:p w:rsidR="00EE4116" w:rsidRPr="003E5276" w:rsidRDefault="00EE4116" w:rsidP="00EE4116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</w:t>
      </w:r>
      <w:r w:rsidRPr="003E5276">
        <w:rPr>
          <w:rFonts w:ascii="Times New Roman" w:hAnsi="Times New Roman"/>
          <w:b/>
          <w:sz w:val="24"/>
          <w:szCs w:val="24"/>
        </w:rPr>
        <w:t>Возраст детей, участвующих в реализации программы.</w:t>
      </w:r>
    </w:p>
    <w:p w:rsidR="00EE4116" w:rsidRPr="003E5276" w:rsidRDefault="00EE4116" w:rsidP="00EE411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E5276">
        <w:rPr>
          <w:rFonts w:ascii="Times New Roman" w:hAnsi="Times New Roman"/>
          <w:sz w:val="24"/>
          <w:szCs w:val="24"/>
        </w:rPr>
        <w:t xml:space="preserve">     В группу </w:t>
      </w:r>
      <w:r w:rsidR="00B66F40" w:rsidRPr="003E5276">
        <w:rPr>
          <w:rFonts w:ascii="Times New Roman" w:hAnsi="Times New Roman"/>
          <w:sz w:val="24"/>
          <w:szCs w:val="24"/>
        </w:rPr>
        <w:t>арт-студия</w:t>
      </w:r>
      <w:r w:rsidR="00450A5E">
        <w:rPr>
          <w:rFonts w:ascii="Times New Roman" w:hAnsi="Times New Roman"/>
          <w:sz w:val="24"/>
          <w:szCs w:val="24"/>
        </w:rPr>
        <w:t xml:space="preserve"> «Маленькие волшебники -1</w:t>
      </w:r>
      <w:r w:rsidRPr="003E5276">
        <w:rPr>
          <w:rFonts w:ascii="Times New Roman" w:hAnsi="Times New Roman"/>
          <w:sz w:val="24"/>
          <w:szCs w:val="24"/>
        </w:rPr>
        <w:t>» принимаются все желающие дети в</w:t>
      </w:r>
      <w:r w:rsidR="00B66F40" w:rsidRPr="003E5276">
        <w:rPr>
          <w:rFonts w:ascii="Times New Roman" w:hAnsi="Times New Roman"/>
          <w:sz w:val="24"/>
          <w:szCs w:val="24"/>
        </w:rPr>
        <w:t xml:space="preserve"> возрасте</w:t>
      </w:r>
      <w:r w:rsidRPr="003E5276">
        <w:rPr>
          <w:rFonts w:ascii="Times New Roman" w:hAnsi="Times New Roman"/>
          <w:sz w:val="24"/>
          <w:szCs w:val="24"/>
        </w:rPr>
        <w:t xml:space="preserve"> </w:t>
      </w:r>
      <w:r w:rsidR="00450A5E">
        <w:rPr>
          <w:rFonts w:ascii="Times New Roman" w:hAnsi="Times New Roman"/>
          <w:sz w:val="24"/>
          <w:szCs w:val="24"/>
        </w:rPr>
        <w:t xml:space="preserve">с </w:t>
      </w:r>
      <w:r w:rsidR="00B03674">
        <w:rPr>
          <w:rFonts w:ascii="Times New Roman" w:hAnsi="Times New Roman"/>
          <w:sz w:val="24"/>
          <w:szCs w:val="24"/>
        </w:rPr>
        <w:t>11</w:t>
      </w:r>
      <w:r w:rsidR="00450A5E">
        <w:rPr>
          <w:rFonts w:ascii="Times New Roman" w:hAnsi="Times New Roman"/>
          <w:sz w:val="24"/>
          <w:szCs w:val="24"/>
        </w:rPr>
        <w:t xml:space="preserve"> лет, </w:t>
      </w:r>
      <w:r w:rsidRPr="003E5276">
        <w:rPr>
          <w:rFonts w:ascii="Times New Roman" w:hAnsi="Times New Roman"/>
          <w:sz w:val="24"/>
          <w:szCs w:val="24"/>
        </w:rPr>
        <w:t>максимальная наполняемость группы  –  15 человек. В группы</w:t>
      </w:r>
      <w:r w:rsidR="00450A5E">
        <w:rPr>
          <w:rFonts w:ascii="Times New Roman" w:hAnsi="Times New Roman"/>
          <w:sz w:val="24"/>
          <w:szCs w:val="24"/>
        </w:rPr>
        <w:t xml:space="preserve"> второго и третьего года обучения могут </w:t>
      </w:r>
      <w:r w:rsidRPr="003E5276">
        <w:rPr>
          <w:rFonts w:ascii="Times New Roman" w:hAnsi="Times New Roman"/>
          <w:sz w:val="24"/>
          <w:szCs w:val="24"/>
        </w:rPr>
        <w:t>быть  зачислены  дети,  не  окончивш</w:t>
      </w:r>
      <w:r w:rsidR="00B66F40" w:rsidRPr="003E5276">
        <w:rPr>
          <w:rFonts w:ascii="Times New Roman" w:hAnsi="Times New Roman"/>
          <w:sz w:val="24"/>
          <w:szCs w:val="24"/>
        </w:rPr>
        <w:t xml:space="preserve">ие  первый  год  </w:t>
      </w:r>
      <w:r w:rsidR="00B66F40" w:rsidRPr="003E5276">
        <w:rPr>
          <w:rFonts w:ascii="Times New Roman" w:hAnsi="Times New Roman"/>
          <w:sz w:val="24"/>
          <w:szCs w:val="24"/>
        </w:rPr>
        <w:lastRenderedPageBreak/>
        <w:t xml:space="preserve">обучения,  но </w:t>
      </w:r>
      <w:r w:rsidRPr="003E5276">
        <w:rPr>
          <w:rFonts w:ascii="Times New Roman" w:hAnsi="Times New Roman"/>
          <w:sz w:val="24"/>
          <w:szCs w:val="24"/>
        </w:rPr>
        <w:t>п</w:t>
      </w:r>
      <w:r w:rsidR="00B66F40" w:rsidRPr="003E5276">
        <w:rPr>
          <w:rFonts w:ascii="Times New Roman" w:hAnsi="Times New Roman"/>
          <w:sz w:val="24"/>
          <w:szCs w:val="24"/>
        </w:rPr>
        <w:t xml:space="preserve">рошедшие  входную  диагностику - </w:t>
      </w:r>
      <w:r w:rsidRPr="003E5276">
        <w:rPr>
          <w:rFonts w:ascii="Times New Roman" w:hAnsi="Times New Roman"/>
          <w:sz w:val="24"/>
          <w:szCs w:val="24"/>
        </w:rPr>
        <w:t>успешно  справившиеся  с  заданием,  определяющим уровень их подготовки в художественной деятельности.</w:t>
      </w:r>
    </w:p>
    <w:p w:rsidR="00EE4116" w:rsidRPr="003E5276" w:rsidRDefault="00450A5E" w:rsidP="00EE4116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В </w:t>
      </w:r>
      <w:r w:rsidR="00B66F40" w:rsidRPr="003E5276">
        <w:rPr>
          <w:rFonts w:ascii="Times New Roman" w:hAnsi="Times New Roman"/>
          <w:sz w:val="24"/>
          <w:szCs w:val="24"/>
        </w:rPr>
        <w:t>объединении</w:t>
      </w:r>
      <w:r>
        <w:rPr>
          <w:rFonts w:ascii="Times New Roman" w:hAnsi="Times New Roman"/>
          <w:sz w:val="24"/>
          <w:szCs w:val="24"/>
        </w:rPr>
        <w:t xml:space="preserve">  «Маленькие волшебники-1</w:t>
      </w:r>
      <w:r w:rsidR="00EE4116" w:rsidRPr="003E5276">
        <w:rPr>
          <w:rFonts w:ascii="Times New Roman" w:hAnsi="Times New Roman"/>
          <w:sz w:val="24"/>
          <w:szCs w:val="24"/>
        </w:rPr>
        <w:t>»  есть  дети,  у  которых  по  результатам диагностики  выявляются  повышенный  или  высокий  уровень  интеллектуального  и творческого  развития,  интерес  к  изучению  видов  и  техник  художественного  творчества, высокий  уровень  умств</w:t>
      </w:r>
      <w:r>
        <w:rPr>
          <w:rFonts w:ascii="Times New Roman" w:hAnsi="Times New Roman"/>
          <w:sz w:val="24"/>
          <w:szCs w:val="24"/>
        </w:rPr>
        <w:t xml:space="preserve">енной  работоспособности.  Для </w:t>
      </w:r>
      <w:r w:rsidR="00EE4116" w:rsidRPr="003E5276">
        <w:rPr>
          <w:rFonts w:ascii="Times New Roman" w:hAnsi="Times New Roman"/>
          <w:sz w:val="24"/>
          <w:szCs w:val="24"/>
        </w:rPr>
        <w:t>конкретного  учащегося с опережающими темпами развития создается индивидуальный образовательный маршрут.</w:t>
      </w:r>
    </w:p>
    <w:p w:rsidR="00B66F40" w:rsidRPr="003E5276" w:rsidRDefault="00B66F40" w:rsidP="00B66F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hAnsi="Times New Roman"/>
          <w:b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Курс может включать группы детей более взрослого возраста и примерно соответствует схеме:</w:t>
      </w:r>
    </w:p>
    <w:p w:rsidR="00B66F40" w:rsidRPr="003E5276" w:rsidRDefault="00B03674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 год обучения: 11-12</w:t>
      </w:r>
      <w:r w:rsidR="00B66F40"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лет.</w:t>
      </w:r>
    </w:p>
    <w:p w:rsidR="00B66F40" w:rsidRPr="003E5276" w:rsidRDefault="00B03674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 год обучения: 13-14</w:t>
      </w:r>
      <w:r w:rsidR="00B66F40"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лет.</w:t>
      </w:r>
    </w:p>
    <w:p w:rsidR="00B66F40" w:rsidRPr="003E5276" w:rsidRDefault="00B03674" w:rsidP="00B66F40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 год обучения: 15</w:t>
      </w:r>
      <w:r w:rsidR="00B66F40"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и более лет.</w:t>
      </w:r>
    </w:p>
    <w:p w:rsidR="00EE4116" w:rsidRPr="003E5276" w:rsidRDefault="00B66F40" w:rsidP="009873B5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В состав группы включается 15-16 детей. Практика работы показывает, что иногда возрастные границы условны: если ребенок не соответствует уровню исполнительских навыков, но по возрасту должен заниматься в определенной группе, то существует два варианта включения его в группу. Первый, когда с согласия родителей ребенок переходит в группу на ступень ниже. Второй, чаще применяемый на практике, когда с ребенком проводятся индивидуальные занятия с целью приобретения навыков начального курса.</w:t>
      </w:r>
      <w:r w:rsidR="00EE4116" w:rsidRPr="003E5276">
        <w:rPr>
          <w:rFonts w:ascii="Times New Roman" w:eastAsiaTheme="minorHAnsi" w:hAnsi="Times New Roman"/>
          <w:b/>
          <w:sz w:val="24"/>
          <w:szCs w:val="24"/>
        </w:rPr>
        <w:t xml:space="preserve">   </w:t>
      </w:r>
    </w:p>
    <w:p w:rsidR="00B66F40" w:rsidRPr="003E5276" w:rsidRDefault="00B66F40" w:rsidP="00B66F40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Theme="minorHAnsi" w:hAnsi="Times New Roman" w:cs="Times New Roman"/>
          <w:b w:val="0"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Сроки реализации программы и возраст обучающихся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Программа рассчитана на 3 года обучения при постоянном составе детей. Полный объем учебных часов – 576, в том числе в 1-й год обучения – 144 часа, во 2-й и 3-й год обучения – по 216 часов в каждый год.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Наполняемость учебной группы: в группе первого года обучения насчитывается, как правило, 15 чел., второго года обучения – 13-12, третьего года обучения – от 12 до 11.     Уменьшение численности продиктовано необходимостью проведения индивидуально-групповой работы с детьми.</w:t>
      </w:r>
    </w:p>
    <w:p w:rsidR="00B66F40" w:rsidRPr="003E5276" w:rsidRDefault="00B66F40" w:rsidP="00B66F40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sz w:val="24"/>
          <w:szCs w:val="24"/>
        </w:rPr>
        <w:t>Формы обучения.</w:t>
      </w:r>
    </w:p>
    <w:p w:rsidR="009873B5" w:rsidRPr="003E5276" w:rsidRDefault="00450A5E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    Обучение 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сочетает  в  себе  теоретические  и  практические</w:t>
      </w:r>
      <w:r>
        <w:rPr>
          <w:rFonts w:ascii="Times New Roman" w:eastAsiaTheme="minorHAnsi" w:hAnsi="Times New Roman"/>
          <w:sz w:val="24"/>
          <w:szCs w:val="24"/>
        </w:rPr>
        <w:t xml:space="preserve">  учебные  занятия  с группой.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Теоретический  материал  излагается  в  форме  рассказа,  бесед,</w:t>
      </w:r>
      <w:r w:rsidR="00B03674">
        <w:rPr>
          <w:rFonts w:ascii="Times New Roman" w:eastAsiaTheme="minorHAnsi" w:hAnsi="Times New Roman"/>
          <w:sz w:val="24"/>
          <w:szCs w:val="24"/>
        </w:rPr>
        <w:t xml:space="preserve"> 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непродолжительных  лекций  по  отдельным  темам,  показ  иллюстративного  и  учебно-дидактического  материала,  самостоятельного  подбора  учащимися  информации  из специальной литературы и Интернета.  Основное время уделяется практическим занятиям,</w:t>
      </w:r>
      <w:r w:rsidR="00B03674">
        <w:rPr>
          <w:rFonts w:ascii="Times New Roman" w:eastAsiaTheme="minorHAnsi" w:hAnsi="Times New Roman"/>
          <w:sz w:val="24"/>
          <w:szCs w:val="24"/>
        </w:rPr>
        <w:t xml:space="preserve"> </w:t>
      </w:r>
      <w:r w:rsidR="009873B5" w:rsidRPr="003E5276">
        <w:rPr>
          <w:rFonts w:ascii="Times New Roman" w:eastAsiaTheme="minorHAnsi" w:hAnsi="Times New Roman"/>
          <w:sz w:val="24"/>
          <w:szCs w:val="24"/>
        </w:rPr>
        <w:t>которые  представляют  собой  выполнение  упражнений  и  определенных  творческих заданий,  подготовка  и  разработка  детьми  индивидуальных  проектов  и  творческих  работ для участия в конкурсах.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Теоретические занятия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оживляют интерес, и активизирует внимание учащихся.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Практические занятия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способствуют развитию образного и творческого мышления,  воображения,  фантазии,  пространственного  представления,  развитию моторики  рук  и  сенсорных  ощущений,  формированию  стремления  к  самостоятельной творческой  деятельности,  навыков  работы  с  различными  материалами,  овладению техническими навыками.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Экскурсии, просмотры видеороликов и презентаций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ориентированы на расширение развивающего пространства образования и развитие наблюдательности.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lastRenderedPageBreak/>
        <w:t xml:space="preserve">     Проектная  деятельность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 –  способствует  развитию  таких  качеств,  как коммуникабельность,  самостоятельность,  предприимчивость,  коллективизм,  а  также творческих способностей.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Выставки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активизирует познавательную и творческую деятельность, способствуют повышению уровня восприятия, вызывая всплеск эмоций.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     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Пленер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– живописная техника изображения объектов при естественном свете и естественных условиях.</w:t>
      </w:r>
    </w:p>
    <w:p w:rsidR="00B66F40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     Конкурсы</w:t>
      </w:r>
      <w:r w:rsidRPr="003E5276">
        <w:rPr>
          <w:rFonts w:ascii="Times New Roman" w:eastAsiaTheme="minorHAnsi" w:hAnsi="Times New Roman"/>
          <w:sz w:val="24"/>
          <w:szCs w:val="24"/>
        </w:rPr>
        <w:t xml:space="preserve">  –  повышает интерес учащихся к художественному творчеству, раскрывает творческий потенциал.</w:t>
      </w:r>
    </w:p>
    <w:p w:rsidR="009873B5" w:rsidRPr="003E5276" w:rsidRDefault="009873B5" w:rsidP="009873B5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Theme="minorHAnsi" w:hAnsi="Times New Roman" w:cs="Times New Roman"/>
          <w:sz w:val="24"/>
          <w:szCs w:val="24"/>
        </w:rPr>
        <w:t xml:space="preserve">     </w:t>
      </w:r>
      <w:r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Режим занятий</w:t>
      </w:r>
    </w:p>
    <w:p w:rsidR="009873B5" w:rsidRPr="003E5276" w:rsidRDefault="009873B5" w:rsidP="009873B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Занятия учебных групп проводятся:</w:t>
      </w:r>
    </w:p>
    <w:p w:rsidR="009873B5" w:rsidRPr="003E5276" w:rsidRDefault="009873B5" w:rsidP="009873B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– в первый год обучения –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два раза в неделю по 2 часа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с 10-минутным перерывом;</w:t>
      </w:r>
    </w:p>
    <w:p w:rsidR="009873B5" w:rsidRPr="003E5276" w:rsidRDefault="009873B5" w:rsidP="009873B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– во второй и третий год обучения – </w:t>
      </w:r>
      <w:r w:rsidR="00450A5E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три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раза в неделю по 2 часа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с 10-минутным перерывом каждый час.</w:t>
      </w:r>
    </w:p>
    <w:p w:rsidR="00D50CEF" w:rsidRPr="003E5276" w:rsidRDefault="009873B5" w:rsidP="00D50CEF">
      <w:pPr>
        <w:pStyle w:val="4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</w:pPr>
      <w:r w:rsidRPr="003E5276">
        <w:rPr>
          <w:rFonts w:ascii="Times New Roman" w:eastAsia="Times New Roman" w:hAnsi="Times New Roman" w:cs="Times New Roman"/>
          <w:b w:val="0"/>
          <w:sz w:val="24"/>
          <w:szCs w:val="24"/>
          <w:lang w:eastAsia="ru-RU"/>
        </w:rPr>
        <w:t xml:space="preserve">     </w:t>
      </w:r>
      <w:r w:rsidR="00D50CEF" w:rsidRPr="003E5276"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  <w:lang w:val="x-none" w:eastAsia="ru-RU"/>
        </w:rPr>
        <w:t>Ожидаемые результаты и способы их проверки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результате реализации программы предполагается достижение определённого уровня овладения детьми изобразительной грамоты. Дети будут знать специальную терминологию, получат представление о видах и жанрах искусства, научатся обращаться с основными художественными материалами и инструментами изобразительного искусства. 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процессе обучения детей по данной программе отслеживаются три вида результатов: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текущие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(цель – выявление ошибок и успехов в работах обучающихся);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промежуточные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(проверяется уровень освоения детьми программы за полугодие);</w:t>
      </w:r>
    </w:p>
    <w:p w:rsidR="00D50CEF" w:rsidRPr="003E5276" w:rsidRDefault="00D50CEF" w:rsidP="00D50CEF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итоговые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(определяется уровень знаний, умений, навыков по освоению программы за весь учебный год и по окончании всего курса обучения).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Выявление достигнутых результатов осуществляется:</w:t>
      </w:r>
    </w:p>
    <w:p w:rsidR="00D50CEF" w:rsidRPr="003E5276" w:rsidRDefault="00D50CEF" w:rsidP="00D50CE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механизм тестирования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(устный фронтальный опрос по отдельным темам пройденного материала);</w:t>
      </w:r>
    </w:p>
    <w:p w:rsidR="00D50CEF" w:rsidRPr="003E5276" w:rsidRDefault="00D50CEF" w:rsidP="00D50CEF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через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отчётные просмотры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законченных работ.</w:t>
      </w:r>
    </w:p>
    <w:p w:rsidR="00D50CEF" w:rsidRPr="003E5276" w:rsidRDefault="00D50CEF" w:rsidP="00D50CEF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Отслеживание </w:t>
      </w: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личностного развития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осуществляется методом наблюдения и фиксируется в рабочей тетради педагога.</w:t>
      </w:r>
    </w:p>
    <w:p w:rsidR="009873B5" w:rsidRPr="003E5276" w:rsidRDefault="009873B5" w:rsidP="00D50CEF">
      <w:pPr>
        <w:spacing w:after="0" w:line="240" w:lineRule="auto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По окончании 1года обучения учащиеся </w:t>
      </w:r>
      <w:r w:rsidR="005279AC">
        <w:rPr>
          <w:rFonts w:ascii="Times New Roman" w:eastAsiaTheme="minorHAnsi" w:hAnsi="Times New Roman"/>
          <w:b/>
          <w:i/>
          <w:sz w:val="24"/>
          <w:szCs w:val="24"/>
        </w:rPr>
        <w:t>будут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вести работу по принципу от простого к сложному;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виды рисунка, линейной и воздушной перспективы, понятие фактура;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умеют изображать симметричные предметы, определять пропорции;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знакомы с графическими материалами;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приемы работы акварелью и гуашью;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технологию выполнения работ в технике монотипия и гризайль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виды, выразительные возможности скульптуры;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иметь представление об истории гобелена;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основные виды плетения гобелена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 xml:space="preserve">По окончании 2 года обучения учащиеся </w:t>
      </w:r>
      <w:r w:rsidR="005279AC">
        <w:rPr>
          <w:rFonts w:ascii="Times New Roman" w:eastAsiaTheme="minorHAnsi" w:hAnsi="Times New Roman"/>
          <w:b/>
          <w:i/>
          <w:sz w:val="24"/>
          <w:szCs w:val="24"/>
        </w:rPr>
        <w:t>будут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жанры портрета;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работать в технике пуантилизм;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работать в технике лино и отливки рельефа из гипса;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умеют снимать слепок;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основные принципы организации декоративной композиции;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lastRenderedPageBreak/>
        <w:t>- уметь работать в технике декупаж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b/>
          <w:i/>
          <w:sz w:val="24"/>
          <w:szCs w:val="24"/>
        </w:rPr>
      </w:pPr>
      <w:r w:rsidRPr="003E5276">
        <w:rPr>
          <w:rFonts w:ascii="Times New Roman" w:eastAsiaTheme="minorHAnsi" w:hAnsi="Times New Roman"/>
          <w:b/>
          <w:i/>
          <w:sz w:val="24"/>
          <w:szCs w:val="24"/>
        </w:rPr>
        <w:t>По окончании</w:t>
      </w:r>
      <w:r w:rsidR="005279AC">
        <w:rPr>
          <w:rFonts w:ascii="Times New Roman" w:eastAsiaTheme="minorHAnsi" w:hAnsi="Times New Roman"/>
          <w:b/>
          <w:i/>
          <w:sz w:val="24"/>
          <w:szCs w:val="24"/>
        </w:rPr>
        <w:t xml:space="preserve"> 3 года обучения учащиеся будут</w:t>
      </w:r>
      <w:r w:rsidRPr="003E5276">
        <w:rPr>
          <w:rFonts w:ascii="Times New Roman" w:eastAsiaTheme="minorHAnsi" w:hAnsi="Times New Roman"/>
          <w:b/>
          <w:i/>
          <w:sz w:val="24"/>
          <w:szCs w:val="24"/>
        </w:rPr>
        <w:t>: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 xml:space="preserve">-  уметь рисовать анатомическую и античную голову с переходом изображения 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живой натуры;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уметь создавать работы в различных живописных техниках (этюд, портрет,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пейзаж);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формировать понимание конструкции предметов;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знать архитектурные художественные образы: объем, форма;</w:t>
      </w:r>
    </w:p>
    <w:p w:rsidR="009873B5" w:rsidRPr="003E5276" w:rsidRDefault="009873B5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  <w:r w:rsidRPr="003E5276">
        <w:rPr>
          <w:rFonts w:ascii="Times New Roman" w:eastAsiaTheme="minorHAnsi" w:hAnsi="Times New Roman"/>
          <w:sz w:val="24"/>
          <w:szCs w:val="24"/>
        </w:rPr>
        <w:t>- знают стили орнамента</w:t>
      </w:r>
      <w:r w:rsidR="00D50CEF" w:rsidRPr="003E5276">
        <w:rPr>
          <w:rFonts w:ascii="Times New Roman" w:eastAsiaTheme="minorHAnsi" w:hAnsi="Times New Roman"/>
          <w:sz w:val="24"/>
          <w:szCs w:val="24"/>
        </w:rPr>
        <w:t>.</w:t>
      </w:r>
    </w:p>
    <w:p w:rsidR="00D50CEF" w:rsidRPr="003E5276" w:rsidRDefault="00D50CEF" w:rsidP="009873B5">
      <w:pPr>
        <w:spacing w:after="0"/>
        <w:jc w:val="both"/>
        <w:rPr>
          <w:rFonts w:ascii="Times New Roman" w:eastAsiaTheme="minorHAnsi" w:hAnsi="Times New Roman"/>
          <w:sz w:val="24"/>
          <w:szCs w:val="24"/>
        </w:rPr>
      </w:pPr>
    </w:p>
    <w:p w:rsidR="006827E6" w:rsidRPr="00450A5E" w:rsidRDefault="005279AC" w:rsidP="00CC7260">
      <w:pPr>
        <w:pStyle w:val="3"/>
        <w:jc w:val="center"/>
        <w:rPr>
          <w:rFonts w:ascii="Times New Roman" w:eastAsiaTheme="minorHAnsi" w:hAnsi="Times New Roman" w:cs="Times New Roman"/>
          <w:color w:val="auto"/>
          <w:sz w:val="24"/>
          <w:szCs w:val="24"/>
        </w:rPr>
      </w:pPr>
      <w:bookmarkStart w:id="6" w:name="_Toc17381518"/>
      <w:r w:rsidRPr="00450A5E">
        <w:rPr>
          <w:rFonts w:ascii="Times New Roman" w:eastAsiaTheme="minorHAnsi" w:hAnsi="Times New Roman" w:cs="Times New Roman"/>
          <w:color w:val="auto"/>
          <w:sz w:val="24"/>
          <w:szCs w:val="24"/>
        </w:rPr>
        <w:t>Содержание курса</w:t>
      </w:r>
      <w:bookmarkEnd w:id="6"/>
    </w:p>
    <w:p w:rsidR="005279AC" w:rsidRPr="00A7598D" w:rsidRDefault="005279AC" w:rsidP="00A7598D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A7598D">
        <w:rPr>
          <w:rFonts w:ascii="Times New Roman" w:hAnsi="Times New Roman"/>
          <w:b/>
          <w:sz w:val="24"/>
          <w:szCs w:val="24"/>
        </w:rPr>
        <w:t>Программа курса состоит из 3-х основных разделов:</w:t>
      </w:r>
    </w:p>
    <w:p w:rsidR="005279AC" w:rsidRPr="00A7598D" w:rsidRDefault="005279AC" w:rsidP="00A7598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«Школа рисования»</w:t>
      </w:r>
    </w:p>
    <w:p w:rsidR="005279AC" w:rsidRPr="00A7598D" w:rsidRDefault="005279AC" w:rsidP="00A7598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«Живописная грамота»</w:t>
      </w:r>
    </w:p>
    <w:p w:rsidR="005279AC" w:rsidRPr="00A7598D" w:rsidRDefault="005279AC" w:rsidP="00A7598D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«Азбука композиции»</w:t>
      </w:r>
    </w:p>
    <w:p w:rsidR="00A7598D" w:rsidRPr="00A7598D" w:rsidRDefault="005279AC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  <w:u w:val="single"/>
        </w:rPr>
        <w:t>Первый раздел</w:t>
      </w:r>
      <w:r w:rsidRPr="00A7598D">
        <w:rPr>
          <w:rFonts w:ascii="Times New Roman" w:hAnsi="Times New Roman"/>
          <w:sz w:val="24"/>
          <w:szCs w:val="24"/>
        </w:rPr>
        <w:t xml:space="preserve"> программы </w:t>
      </w:r>
      <w:r w:rsidR="00A7598D" w:rsidRPr="00A7598D">
        <w:rPr>
          <w:rFonts w:ascii="Times New Roman" w:hAnsi="Times New Roman"/>
          <w:sz w:val="24"/>
          <w:szCs w:val="24"/>
        </w:rPr>
        <w:t>включает в себя изучение и выполнение творческих работ по темам: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1)линейная и воздушная перспектива, свет и тень, пропорции, симметрия, стадии изображения натюрморта, приемы работы тушью и пером, форма и структура;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2) жанр портрета, конструкция головы человека и ее пропорции, изображение фигуры человека, крупные предметы в интерьере, город, пятновая графика, штриховая графика, искусство гравюры;</w:t>
      </w:r>
    </w:p>
    <w:p w:rsidR="00A7598D" w:rsidRPr="00A7598D" w:rsidRDefault="00A7598D" w:rsidP="00A7598D">
      <w:pPr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3) небо и вода в искусстве, плакат, Россия и архитектура, иллюстрации к произведениям поэтов, искусство итальянского Возрождения, анималистический жанр;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  <w:u w:val="single"/>
        </w:rPr>
        <w:t>Второй раздел</w:t>
      </w:r>
      <w:r w:rsidRPr="00A7598D">
        <w:rPr>
          <w:rFonts w:ascii="Times New Roman" w:hAnsi="Times New Roman"/>
          <w:sz w:val="24"/>
          <w:szCs w:val="24"/>
        </w:rPr>
        <w:t xml:space="preserve"> программы включает в себя изучение и выполнение творческих работ по темам: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1) монотипия, основы цветоведения, приемы работы акварелью, гуашью;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2) пуантилизм, городской пейзаж, фигура человека, автопортрет в эпоху Ренессанса, портрет в живописи;</w:t>
      </w:r>
    </w:p>
    <w:p w:rsidR="00A7598D" w:rsidRPr="00A7598D" w:rsidRDefault="00A7598D" w:rsidP="006827E6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3) анималистический жанр, времена года, натюрморт в технике гризайль;</w:t>
      </w:r>
    </w:p>
    <w:p w:rsidR="00A7598D" w:rsidRPr="00A7598D" w:rsidRDefault="00A7598D" w:rsidP="00A7598D">
      <w:pPr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</w:rPr>
        <w:t>4) гризайль, деревенский пейзаж, этюд головы человека, фигуры человека, портрет в технике пуантелизм.</w:t>
      </w:r>
    </w:p>
    <w:p w:rsidR="005279AC" w:rsidRPr="00A7598D" w:rsidRDefault="00A7598D" w:rsidP="00A7598D">
      <w:pPr>
        <w:jc w:val="both"/>
        <w:rPr>
          <w:rFonts w:ascii="Times New Roman" w:hAnsi="Times New Roman"/>
          <w:sz w:val="24"/>
          <w:szCs w:val="24"/>
        </w:rPr>
      </w:pPr>
      <w:r w:rsidRPr="00A7598D">
        <w:rPr>
          <w:rFonts w:ascii="Times New Roman" w:hAnsi="Times New Roman"/>
          <w:sz w:val="24"/>
          <w:szCs w:val="24"/>
          <w:u w:val="single"/>
        </w:rPr>
        <w:t>Третий раздел</w:t>
      </w:r>
      <w:r w:rsidRPr="00A7598D">
        <w:rPr>
          <w:rFonts w:ascii="Times New Roman" w:hAnsi="Times New Roman"/>
          <w:sz w:val="24"/>
          <w:szCs w:val="24"/>
        </w:rPr>
        <w:t xml:space="preserve"> программы включает в себя изучение и освоение следующих техник: декупаж, витраж, роспись пера,  боди-арт, аппликация из яичной скорлупы и др.</w:t>
      </w:r>
    </w:p>
    <w:p w:rsidR="005279AC" w:rsidRPr="005279AC" w:rsidRDefault="005279AC" w:rsidP="005279AC">
      <w:pPr>
        <w:rPr>
          <w:rFonts w:ascii="Times New Roman" w:hAnsi="Times New Roman"/>
          <w:sz w:val="24"/>
          <w:szCs w:val="24"/>
        </w:rPr>
      </w:pPr>
    </w:p>
    <w:p w:rsidR="00EE4116" w:rsidRPr="003E5276" w:rsidRDefault="00EE4116" w:rsidP="00422ADA">
      <w:pPr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3E5276">
        <w:rPr>
          <w:rFonts w:ascii="Times New Roman" w:eastAsiaTheme="minorHAnsi" w:hAnsi="Times New Roman"/>
          <w:b/>
          <w:sz w:val="24"/>
          <w:szCs w:val="24"/>
        </w:rPr>
        <w:t xml:space="preserve">    </w:t>
      </w:r>
    </w:p>
    <w:p w:rsidR="00AF030D" w:rsidRDefault="00AF030D" w:rsidP="00422ADA">
      <w:pPr>
        <w:jc w:val="both"/>
        <w:rPr>
          <w:rFonts w:ascii="Times New Roman" w:hAnsi="Times New Roman"/>
          <w:sz w:val="24"/>
          <w:szCs w:val="24"/>
        </w:rPr>
      </w:pPr>
    </w:p>
    <w:p w:rsidR="00CC7260" w:rsidRDefault="00CC7260" w:rsidP="00BD3E36">
      <w:pPr>
        <w:pStyle w:val="2"/>
        <w:jc w:val="center"/>
        <w:rPr>
          <w:rFonts w:ascii="Times New Roman" w:eastAsia="Calibri" w:hAnsi="Times New Roman" w:cs="Times New Roman"/>
          <w:b w:val="0"/>
          <w:bCs w:val="0"/>
          <w:color w:val="auto"/>
          <w:sz w:val="24"/>
          <w:szCs w:val="24"/>
        </w:rPr>
      </w:pPr>
      <w:bookmarkStart w:id="7" w:name="_Toc11697457"/>
      <w:bookmarkStart w:id="8" w:name="_Toc17381519"/>
    </w:p>
    <w:p w:rsidR="00CC7260" w:rsidRPr="00CC7260" w:rsidRDefault="00CC7260" w:rsidP="00CC7260"/>
    <w:bookmarkEnd w:id="7"/>
    <w:bookmarkEnd w:id="8"/>
    <w:p w:rsidR="00412D86" w:rsidRPr="00D14D76" w:rsidRDefault="00D96C5A" w:rsidP="005279AC">
      <w:pPr>
        <w:spacing w:after="0" w:line="259" w:lineRule="auto"/>
        <w:ind w:left="79"/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sectPr w:rsidR="00412D86" w:rsidRPr="00D14D76" w:rsidSect="00812641">
          <w:footerReference w:type="default" r:id="rId9"/>
          <w:pgSz w:w="11906" w:h="16838" w:code="9"/>
          <w:pgMar w:top="1134" w:right="851" w:bottom="1134" w:left="1701" w:header="709" w:footer="709" w:gutter="0"/>
          <w:cols w:space="708"/>
          <w:titlePg/>
          <w:docGrid w:linePitch="360"/>
        </w:sectPr>
      </w:pPr>
      <w:r w:rsidRPr="00D96C5A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E17BEE" w:rsidRPr="003E5276" w:rsidRDefault="00E17BEE" w:rsidP="00391706">
      <w:pPr>
        <w:numPr>
          <w:ilvl w:val="1"/>
          <w:numId w:val="0"/>
        </w:numPr>
        <w:jc w:val="center"/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Theme="majorEastAsia" w:hAnsi="Times New Roman"/>
          <w:i/>
          <w:iCs/>
          <w:color w:val="4F81BD" w:themeColor="accent1"/>
          <w:spacing w:val="15"/>
          <w:sz w:val="24"/>
          <w:szCs w:val="24"/>
        </w:rPr>
        <w:lastRenderedPageBreak/>
        <w:t>Второй год обучения</w:t>
      </w:r>
    </w:p>
    <w:tbl>
      <w:tblPr>
        <w:tblStyle w:val="TableGrid15"/>
        <w:tblW w:w="10502" w:type="dxa"/>
        <w:tblInd w:w="-720" w:type="dxa"/>
        <w:tblLayout w:type="fixed"/>
        <w:tblCellMar>
          <w:right w:w="58" w:type="dxa"/>
        </w:tblCellMar>
        <w:tblLook w:val="04A0" w:firstRow="1" w:lastRow="0" w:firstColumn="1" w:lastColumn="0" w:noHBand="0" w:noVBand="1"/>
      </w:tblPr>
      <w:tblGrid>
        <w:gridCol w:w="562"/>
        <w:gridCol w:w="18"/>
        <w:gridCol w:w="100"/>
        <w:gridCol w:w="3719"/>
        <w:gridCol w:w="8"/>
        <w:gridCol w:w="933"/>
        <w:gridCol w:w="60"/>
        <w:gridCol w:w="1000"/>
        <w:gridCol w:w="851"/>
        <w:gridCol w:w="1134"/>
        <w:gridCol w:w="1125"/>
        <w:gridCol w:w="992"/>
      </w:tblGrid>
      <w:tr w:rsidR="0059478F" w:rsidRPr="00994652" w:rsidTr="0059478F">
        <w:trPr>
          <w:trHeight w:val="286"/>
        </w:trPr>
        <w:tc>
          <w:tcPr>
            <w:tcW w:w="562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№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Тема/раздел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284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Количество часов </w:t>
            </w:r>
          </w:p>
        </w:tc>
        <w:tc>
          <w:tcPr>
            <w:tcW w:w="225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59478F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Дата проведения</w:t>
            </w:r>
          </w:p>
          <w:p w:rsidR="0059478F" w:rsidRPr="0059478F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ab/>
            </w:r>
          </w:p>
          <w:p w:rsidR="0059478F" w:rsidRPr="00994652" w:rsidRDefault="0059478F" w:rsidP="0059478F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ab/>
            </w:r>
          </w:p>
        </w:tc>
        <w:tc>
          <w:tcPr>
            <w:tcW w:w="99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Примечание</w:t>
            </w: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478F" w:rsidRPr="00994652" w:rsidRDefault="0059478F" w:rsidP="00994652">
            <w:pP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3845" w:type="dxa"/>
            <w:gridSpan w:val="4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9478F" w:rsidRPr="00994652" w:rsidRDefault="0059478F" w:rsidP="00994652">
            <w:pP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96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теория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13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практика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всего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Планируемые сроки</w:t>
            </w: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59478F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Фактические сроки</w:t>
            </w:r>
          </w:p>
        </w:tc>
        <w:tc>
          <w:tcPr>
            <w:tcW w:w="992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73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44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tabs>
                <w:tab w:val="center" w:pos="2217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 раздел «Школа рисования»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11,5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94652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46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58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Линейные наброски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Жанр портрета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300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Конструкция головы человека и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64"/>
        </w:trPr>
        <w:tc>
          <w:tcPr>
            <w:tcW w:w="5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ее пропорции </w:t>
            </w:r>
          </w:p>
        </w:tc>
        <w:tc>
          <w:tcPr>
            <w:tcW w:w="993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Изображение головы человека в пространстве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Сатирические образы человека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994652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Изображение фигуры человека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994652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Наброски групп людей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9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Декоративный портрет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8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Автопортрет </w:t>
            </w: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rPr>
          <w:trHeight w:val="288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3845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994652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30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11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Крупные предметы в интерьере </w:t>
            </w:r>
          </w:p>
        </w:tc>
        <w:tc>
          <w:tcPr>
            <w:tcW w:w="10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12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Орнаментальность в графике натюрморта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13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Натюрморт на окне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14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Пятновая графика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15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Штриховая графика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16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Искусство гравюры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17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Город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18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37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Пленэр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lang w:bidi="ru-RU"/>
              </w:rPr>
              <w:t>-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9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II раздел «Живописная грамота»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8,5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37,5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46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Введение.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Пуантилизм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Городской пейзаж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 мастерской художника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Портрет в живописи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Фигура человека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lastRenderedPageBreak/>
              <w:t xml:space="preserve">7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Автопортрет в эпоху Ренессанса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Цветы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9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Декоративный натюрморт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Любимое произведение живописи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58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11 </w:t>
            </w:r>
          </w:p>
        </w:tc>
        <w:tc>
          <w:tcPr>
            <w:tcW w:w="3819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Натюрморт в условиях пленера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7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8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12"/>
                <w:tab w:val="center" w:pos="2217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cs="Calibri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III раздел «Лепка»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8,5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35,5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44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Введение.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Маска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Портрет в скульптуре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5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Лепка фигуры человека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Розетта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Герб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8A402F" w:rsidP="008A402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7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Птицы и рыбы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12"/>
                <w:tab w:val="center" w:pos="2208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cs="Calibri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IV раздел «Батик»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5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27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32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0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3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Введение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4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Древнеегипетское искусство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1565" w:firstLine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Природные формы 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7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8A402F">
            <w:pPr>
              <w:spacing w:line="256" w:lineRule="auto"/>
              <w:ind w:left="8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8A402F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Карнавал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30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Творческая работа 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10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2152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V раздел «Азбука композиции»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6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36</w:t>
            </w:r>
            <w:r w:rsidR="0059478F" w:rsidRPr="00994652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59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</w:p>
          <w:p w:rsidR="0059478F" w:rsidRPr="00994652" w:rsidRDefault="008A402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Организация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декоративной композиции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345" w:firstLine="401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13" w:firstLine="57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366" w:firstLine="420"/>
              <w:jc w:val="both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Две основные группы цветов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</w:p>
          <w:p w:rsidR="0059478F" w:rsidRPr="00994652" w:rsidRDefault="0059478F" w:rsidP="004E6EFC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A250DD" w:rsidP="00A250DD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Контраст, нюанс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8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Стилизация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3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1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3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4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562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left="12" w:right="62" w:firstLine="156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 </w:t>
            </w:r>
            <w:r w:rsidRPr="00994652">
              <w:rPr>
                <w:rFonts w:ascii="Times New Roman" w:eastAsia="Times New Roman" w:hAnsi="Times New Roman"/>
                <w:color w:val="000000"/>
                <w:lang w:bidi="ru-RU"/>
              </w:rPr>
              <w:t xml:space="preserve"> </w:t>
            </w:r>
            <w:r w:rsidR="008A402F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A250DD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Шрифты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5,5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</w:p>
          <w:p w:rsidR="0059478F" w:rsidRPr="00994652" w:rsidRDefault="0059478F" w:rsidP="004E6EFC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6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Монограмма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9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Буква «Образ»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1,5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2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Декупаж </w:t>
            </w: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ab/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 xml:space="preserve"> </w:t>
            </w:r>
            <w:r w:rsidRPr="00994652">
              <w:rPr>
                <w:rFonts w:ascii="Times New Roman" w:eastAsia="Times New Roman" w:hAnsi="Times New Roman"/>
                <w:color w:val="000000"/>
                <w:sz w:val="23"/>
                <w:lang w:bidi="ru-RU"/>
              </w:rPr>
              <w:tab/>
              <w:t xml:space="preserve"> 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7,5 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8 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59478F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680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89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9</w:t>
            </w:r>
          </w:p>
        </w:tc>
        <w:tc>
          <w:tcPr>
            <w:tcW w:w="37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tabs>
                <w:tab w:val="center" w:pos="2101"/>
                <w:tab w:val="center" w:pos="3680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Промежуточная аттестация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A250DD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0,5 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A250DD" w:rsidP="0059478F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5</w:t>
            </w:r>
            <w:r w:rsidR="0059478F" w:rsidRPr="00994652"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 xml:space="preserve">,5 </w:t>
            </w:r>
          </w:p>
          <w:p w:rsidR="0059478F" w:rsidRPr="00994652" w:rsidRDefault="0059478F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A250DD" w:rsidP="0059478F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  <w:t>6</w:t>
            </w:r>
          </w:p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  <w:tr w:rsidR="0059478F" w:rsidRPr="00994652" w:rsidTr="004E6EFC">
        <w:tblPrEx>
          <w:tblCellMar>
            <w:top w:w="5" w:type="dxa"/>
            <w:right w:w="19" w:type="dxa"/>
          </w:tblCellMar>
        </w:tblPrEx>
        <w:trPr>
          <w:trHeight w:val="286"/>
        </w:trPr>
        <w:tc>
          <w:tcPr>
            <w:tcW w:w="439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A250DD">
            <w:pPr>
              <w:tabs>
                <w:tab w:val="center" w:pos="2101"/>
                <w:tab w:val="center" w:pos="3680"/>
              </w:tabs>
              <w:spacing w:line="256" w:lineRule="auto"/>
              <w:jc w:val="right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A250DD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Всего:</w:t>
            </w:r>
          </w:p>
        </w:tc>
        <w:tc>
          <w:tcPr>
            <w:tcW w:w="9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4E6EFC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39,5</w:t>
            </w:r>
          </w:p>
        </w:tc>
        <w:tc>
          <w:tcPr>
            <w:tcW w:w="10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4E6EFC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176,5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A250DD" w:rsidRDefault="00A250DD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</w:pPr>
            <w:r w:rsidRPr="00A250DD">
              <w:rPr>
                <w:rFonts w:ascii="Times New Roman" w:eastAsia="Times New Roman" w:hAnsi="Times New Roman"/>
                <w:b/>
                <w:color w:val="000000"/>
                <w:sz w:val="24"/>
                <w:lang w:bidi="ru-RU"/>
              </w:rPr>
              <w:t>216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11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9478F" w:rsidRPr="00994652" w:rsidRDefault="0059478F" w:rsidP="004E6EFC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lang w:bidi="ru-RU"/>
              </w:rPr>
            </w:pPr>
          </w:p>
        </w:tc>
      </w:tr>
    </w:tbl>
    <w:p w:rsidR="00994652" w:rsidRPr="00994652" w:rsidRDefault="00994652" w:rsidP="00994652">
      <w:pPr>
        <w:spacing w:after="0" w:line="256" w:lineRule="auto"/>
        <w:ind w:left="-1440" w:right="11065"/>
        <w:rPr>
          <w:rFonts w:ascii="Times New Roman" w:eastAsia="Times New Roman" w:hAnsi="Times New Roman"/>
          <w:color w:val="000000"/>
          <w:sz w:val="24"/>
          <w:lang w:eastAsia="ru-RU" w:bidi="ru-RU"/>
        </w:rPr>
      </w:pPr>
    </w:p>
    <w:p w:rsidR="0059132D" w:rsidRDefault="0059132D" w:rsidP="006B1818">
      <w:pPr>
        <w:numPr>
          <w:ilvl w:val="1"/>
          <w:numId w:val="0"/>
        </w:numPr>
        <w:rPr>
          <w:rFonts w:ascii="Times New Roman" w:eastAsia="Times New Roman" w:hAnsi="Times New Roman"/>
          <w:b/>
          <w:i/>
          <w:iCs/>
          <w:color w:val="4F81BD" w:themeColor="accent1"/>
          <w:spacing w:val="15"/>
          <w:sz w:val="24"/>
          <w:szCs w:val="24"/>
        </w:rPr>
      </w:pPr>
    </w:p>
    <w:p w:rsidR="0059132D" w:rsidRPr="00450A5E" w:rsidRDefault="0059132D" w:rsidP="00E17BEE">
      <w:pPr>
        <w:numPr>
          <w:ilvl w:val="1"/>
          <w:numId w:val="0"/>
        </w:numPr>
        <w:jc w:val="center"/>
        <w:rPr>
          <w:rFonts w:ascii="Times New Roman" w:eastAsia="Times New Roman" w:hAnsi="Times New Roman"/>
          <w:b/>
          <w:i/>
          <w:iCs/>
          <w:spacing w:val="15"/>
          <w:sz w:val="24"/>
          <w:szCs w:val="24"/>
        </w:rPr>
      </w:pPr>
      <w:r w:rsidRPr="00450A5E">
        <w:rPr>
          <w:rFonts w:ascii="Times New Roman" w:eastAsia="Times New Roman" w:hAnsi="Times New Roman"/>
          <w:b/>
          <w:i/>
          <w:iCs/>
          <w:spacing w:val="15"/>
          <w:sz w:val="24"/>
          <w:szCs w:val="24"/>
        </w:rPr>
        <w:lastRenderedPageBreak/>
        <w:t>Содержание</w:t>
      </w:r>
    </w:p>
    <w:p w:rsidR="009C3EC3" w:rsidRDefault="0059132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Cs/>
          <w:color w:val="000000" w:themeColor="text1"/>
          <w:spacing w:val="15"/>
          <w:sz w:val="24"/>
          <w:szCs w:val="24"/>
        </w:rPr>
        <w:t xml:space="preserve">    Раздел 1.</w:t>
      </w:r>
      <w:r w:rsidRPr="0059132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«Школа рисования»</w:t>
      </w:r>
    </w:p>
    <w:p w:rsidR="0059132D" w:rsidRPr="009C3EC3" w:rsidRDefault="009C3EC3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59132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Введение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</w:p>
    <w:p w:rsidR="0015433B" w:rsidRPr="0015433B" w:rsidRDefault="009C3EC3" w:rsidP="009C3EC3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Повторе</w:t>
      </w:r>
      <w:r w:rsid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ние   пройденного   материала.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Техника безопасности.</w:t>
      </w:r>
    </w:p>
    <w:p w:rsidR="0015433B" w:rsidRDefault="0059132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Зарисовки предметов быта.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59132D" w:rsidRDefault="009C3EC3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</w:t>
      </w:r>
      <w:r w:rsidR="0059132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2</w:t>
      </w:r>
      <w:r w:rsidR="0059132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Линейные наброски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15433B" w:rsidRDefault="009C3EC3" w:rsidP="009C3EC3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Лини</w:t>
      </w:r>
      <w:r w:rsid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я как средство выразительности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9C3EC3" w:rsidRDefault="0059132D" w:rsidP="009C3EC3">
      <w:pPr>
        <w:tabs>
          <w:tab w:val="right" w:pos="4032"/>
        </w:tabs>
        <w:spacing w:after="0" w:line="259" w:lineRule="auto"/>
        <w:ind w:right="-7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За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рисовки   предметов, 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 xml:space="preserve">используя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линию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3E5276" w:rsidRDefault="009C3EC3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1.3.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Жанр портрета</w:t>
      </w:r>
      <w:r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Default="009C3EC3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Портрет в графике.  </w:t>
      </w:r>
    </w:p>
    <w:p w:rsidR="0015433B" w:rsidRPr="0015433B" w:rsidRDefault="009C3EC3" w:rsidP="009C3EC3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</w:t>
      </w:r>
      <w:r w:rsidR="0015433B"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Зари</w:t>
      </w:r>
      <w:r w:rsid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совки  частей  лица  в  разных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ракурсах</w:t>
      </w:r>
      <w:r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>.</w:t>
      </w:r>
    </w:p>
    <w:p w:rsidR="0015433B" w:rsidRPr="009C3EC3" w:rsidRDefault="0059132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9C3EC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1.4.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Конструкция</w:t>
      </w:r>
      <w:r w:rsid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головы человека и ее пропорции.</w:t>
      </w:r>
    </w:p>
    <w:p w:rsidR="0015433B" w:rsidRPr="0015433B" w:rsidRDefault="0015433B" w:rsidP="009C3EC3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Схемы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3E5276" w:rsidRDefault="0015433B" w:rsidP="009C3EC3">
      <w:pPr>
        <w:spacing w:after="0" w:line="273" w:lineRule="auto"/>
        <w:ind w:left="101" w:right="-1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Зарисовка головы человека в различных ракурсах, используя</w:t>
      </w:r>
    </w:p>
    <w:p w:rsidR="009C3EC3" w:rsidRDefault="009C3EC3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хемы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15433B"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9C3EC3" w:rsidRPr="009C3EC3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1.5.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9C3EC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Изображение головы человека в пространстве</w:t>
      </w:r>
      <w:r w:rsid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</w:p>
    <w:p w:rsidR="0015433B" w:rsidRPr="009C3EC3" w:rsidRDefault="009C3EC3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Поворот головы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9C3EC3" w:rsidRDefault="009C3EC3" w:rsidP="009C3EC3">
      <w:pPr>
        <w:tabs>
          <w:tab w:val="center" w:pos="2387"/>
          <w:tab w:val="right" w:pos="4032"/>
        </w:tabs>
        <w:spacing w:after="0" w:line="259" w:lineRule="auto"/>
        <w:ind w:right="-1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 </w:t>
      </w:r>
      <w:r w:rsidR="0015433B"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Графические наброски головы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человека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15433B"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1.6.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Сатирические образы человека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Особенности шаржа 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 карикатуры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Шарж и карикатура.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1.7.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Изображение фигуры человека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Схемы.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Изображения фигуры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человека, используя схемы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5433B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1.8.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Наброски групп людей.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Особенности наброска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5F680D" w:rsidRDefault="0015433B" w:rsidP="005F680D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Наброски  групп  людей,  используя различные графические материалы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5F680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5433B" w:rsidRPr="005F680D" w:rsidRDefault="005F680D" w:rsidP="005F680D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1.9.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Декоративный портрет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5F680D" w:rsidRDefault="005F680D" w:rsidP="005F680D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Упрощение  форм 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  стилизация  при 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изображении человека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Декоративный портрет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5433B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1.10.</w:t>
      </w:r>
      <w:r w:rsidR="0015433B" w:rsidRPr="0015433B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5433B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Автопортрет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15433B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5F680D" w:rsidRDefault="005F680D" w:rsidP="005F680D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Автопортрет. </w:t>
      </w:r>
    </w:p>
    <w:p w:rsidR="0015433B" w:rsidRPr="005F680D" w:rsidRDefault="0015433B" w:rsidP="005F680D">
      <w:pPr>
        <w:tabs>
          <w:tab w:val="center" w:pos="2579"/>
          <w:tab w:val="right" w:pos="4032"/>
        </w:tabs>
        <w:spacing w:after="0" w:line="259" w:lineRule="auto"/>
        <w:ind w:right="-1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Изображение автопортрета по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фотографии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9C3EC3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1.11.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Крупные предметы в интерьере</w:t>
      </w:r>
    </w:p>
    <w:p w:rsidR="0015433B" w:rsidRDefault="009C3EC3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Штриховая графика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Композиционное  и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конструктивное построение.  </w:t>
      </w:r>
    </w:p>
    <w:p w:rsidR="009C3EC3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1.12.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Орнаментальность в графике натюрморта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Композиционное решение. Выбор приема для стилизации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натюрморта.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9C3EC3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1.13.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Натюрморт на окне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Многоплановая композиция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Изображение предметов на  фоне окна с включением пейзажа.  </w:t>
      </w:r>
      <w:r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9C3EC3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1.14.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Пятновая графика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9C3EC3" w:rsidRDefault="005F680D" w:rsidP="009C3EC3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Особенности изображения пятном.</w:t>
      </w:r>
    </w:p>
    <w:p w:rsidR="0015433B" w:rsidRPr="005F680D" w:rsidRDefault="0015433B" w:rsidP="005F680D">
      <w:pPr>
        <w:spacing w:after="0" w:line="274" w:lineRule="auto"/>
        <w:ind w:left="101" w:right="-7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lastRenderedPageBreak/>
        <w:t xml:space="preserve">     </w:t>
      </w:r>
      <w:r w:rsidR="005F680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Изображение предметов, используя средство выразительности графики – пятно.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1.15.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Штриховая графика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</w:p>
    <w:p w:rsidR="009C3EC3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Изображение 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предметов штрихом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u w:val="single" w:color="000000"/>
          <w:lang w:bidi="ru-RU"/>
        </w:rPr>
        <w:t xml:space="preserve">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Изображение предметов быта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59132D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1.16.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Искусство гравюры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</w:p>
    <w:p w:rsidR="009C3EC3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Виды гравюры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5433B" w:rsidRPr="0059132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гравюры на картоне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9C3EC3" w:rsidRPr="003E5276" w:rsidRDefault="005F680D" w:rsidP="009C3EC3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1.17</w:t>
      </w:r>
      <w:r w:rsidR="0015433B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Город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15433B" w:rsidRDefault="005F680D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Перспектива. Загораживание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5F680D" w:rsidRDefault="005F680D" w:rsidP="005F680D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</w:t>
      </w:r>
      <w:r w:rsidR="0015433B"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занятие.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Диаг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ностическое задание. Экскурсия по   улицам   города.</w:t>
      </w:r>
    </w:p>
    <w:p w:rsidR="0015433B" w:rsidRPr="005F680D" w:rsidRDefault="009C3EC3" w:rsidP="005F680D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Изображение городского пейзажа  </w:t>
      </w:r>
    </w:p>
    <w:p w:rsidR="0015433B" w:rsidRPr="005F680D" w:rsidRDefault="005F680D" w:rsidP="005F680D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15433B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1.18.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Пленэр</w:t>
      </w:r>
      <w:r w:rsidRPr="005F680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</w:p>
    <w:p w:rsidR="005F680D" w:rsidRDefault="0015433B" w:rsidP="009C3EC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Pr="0059132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9C3EC3" w:rsidRPr="009C3EC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9C3EC3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Подготовка творческих работ  для участия в конкурсе</w:t>
      </w:r>
      <w:r w:rsidR="005F680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Default="0079708D" w:rsidP="0079708D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</w:p>
    <w:p w:rsidR="0079708D" w:rsidRDefault="0079708D" w:rsidP="0079708D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Раздел 2.</w:t>
      </w:r>
      <w:r w:rsidR="009C3EC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«Живописная грамота» </w:t>
      </w:r>
    </w:p>
    <w:p w:rsidR="001E4E03" w:rsidRPr="0079708D" w:rsidRDefault="0079708D" w:rsidP="0079708D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2.1.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Введение.</w:t>
      </w:r>
    </w:p>
    <w:p w:rsidR="005F680D" w:rsidRPr="001E4E03" w:rsidRDefault="001E4E03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  <w:r w:rsidR="0079708D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 </w:t>
      </w: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Повторение пройденного материала. Техника безопасности на занятиях</w:t>
      </w:r>
    </w:p>
    <w:p w:rsidR="005F680D" w:rsidRPr="001E4E03" w:rsidRDefault="0079708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Этюд цветы.</w:t>
      </w:r>
    </w:p>
    <w:p w:rsid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2.2.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Пуантилизм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   </w:t>
      </w:r>
      <w:r w:rsidR="001E4E03" w:rsidRPr="001E4E03">
        <w:rPr>
          <w:rFonts w:ascii="Times New Roman" w:eastAsia="Times New Roman" w:hAnsi="Times New Roman"/>
          <w:iCs/>
          <w:spacing w:val="15"/>
          <w:sz w:val="24"/>
          <w:szCs w:val="24"/>
        </w:rPr>
        <w:t>Особенности изображения оптическое смешение цветов.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</w:r>
    </w:p>
    <w:p w:rsidR="005F680D" w:rsidRPr="0079708D" w:rsidRDefault="0079708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hAnsi="Times New Roman"/>
          <w:sz w:val="24"/>
          <w:szCs w:val="24"/>
        </w:rPr>
        <w:t xml:space="preserve">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Выполнение  натюрморта  в  технике пуантилизм.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79708D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2.3.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Городской пейзаж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 Выбор техники исполнения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5F680D" w:rsidRPr="0079708D" w:rsidRDefault="0079708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Экскурсия по улицам города изображение пейзажа.</w:t>
      </w:r>
      <w:r w:rsidR="005F680D"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2.4.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В мастерской художника.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iCs/>
          <w:spacing w:val="15"/>
          <w:sz w:val="24"/>
          <w:szCs w:val="24"/>
        </w:rPr>
        <w:t xml:space="preserve">     Композиционное </w:t>
      </w:r>
      <w:r w:rsidR="001E4E03" w:rsidRPr="001E4E03">
        <w:rPr>
          <w:rFonts w:ascii="Times New Roman" w:eastAsia="Times New Roman" w:hAnsi="Times New Roman"/>
          <w:iCs/>
          <w:spacing w:val="15"/>
          <w:sz w:val="24"/>
          <w:szCs w:val="24"/>
        </w:rPr>
        <w:t xml:space="preserve">решение и конструктивное построение.  </w:t>
      </w:r>
      <w:r w:rsidR="001E4E03" w:rsidRPr="001E4E03">
        <w:rPr>
          <w:rFonts w:ascii="Times New Roman" w:eastAsia="Times New Roman" w:hAnsi="Times New Roman"/>
          <w:iCs/>
          <w:spacing w:val="15"/>
          <w:sz w:val="24"/>
          <w:szCs w:val="24"/>
        </w:rPr>
        <w:tab/>
      </w:r>
    </w:p>
    <w:p w:rsidR="005F680D" w:rsidRPr="0079708D" w:rsidRDefault="005F680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</w:t>
      </w: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hAnsi="Times New Roman"/>
          <w:sz w:val="24"/>
          <w:szCs w:val="24"/>
        </w:rPr>
        <w:t xml:space="preserve">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Работа в цвете. Изображение натюрморта в интерьере.  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2.5.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Портрет в живописи.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Великие портретисты.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</w:p>
    <w:p w:rsidR="005F680D" w:rsidRPr="0079708D" w:rsidRDefault="005F680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Этюды портрета.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="009C3EC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2.6.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Фигура человека.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Живописное решение фигуры человека.</w:t>
      </w:r>
    </w:p>
    <w:p w:rsidR="005F680D" w:rsidRPr="0079708D" w:rsidRDefault="005F680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Этюды фигуры человека .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2.7.</w:t>
      </w:r>
      <w:r w:rsidR="005F680D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Автопортрет в эпоху Ренессанса.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Выбор исторической эпохи.  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</w:p>
    <w:p w:rsidR="005F680D" w:rsidRPr="0079708D" w:rsidRDefault="0079708D" w:rsidP="0079708D">
      <w:pPr>
        <w:tabs>
          <w:tab w:val="right" w:pos="4036"/>
        </w:tabs>
        <w:spacing w:after="0" w:line="259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Композиционные набраски. Выполнение в цвете автопортрета.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E4E03" w:rsidRPr="001E4E03" w:rsidRDefault="0015433B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2.8.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Цветы.</w:t>
      </w:r>
    </w:p>
    <w:p w:rsidR="005F680D" w:rsidRPr="0079708D" w:rsidRDefault="001E4E03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</w:t>
      </w:r>
      <w:r w:rsidR="0079708D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  </w:t>
      </w: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Композиционное </w:t>
      </w: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>решение. Выбор техники исполнения.</w:t>
      </w:r>
    </w:p>
    <w:p w:rsidR="0079708D" w:rsidRDefault="0079708D" w:rsidP="0079708D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Выполнение изображения цветов.</w:t>
      </w:r>
    </w:p>
    <w:p w:rsidR="001E4E03" w:rsidRPr="0079708D" w:rsidRDefault="0079708D" w:rsidP="0079708D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2.9.</w:t>
      </w:r>
      <w:r w:rsidR="005F680D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Декоративный натюрморт.</w:t>
      </w:r>
    </w:p>
    <w:p w:rsidR="005F680D" w:rsidRPr="0079708D" w:rsidRDefault="0079708D" w:rsidP="0079708D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Композиционное решение.  </w:t>
      </w:r>
    </w:p>
    <w:p w:rsidR="0015433B" w:rsidRPr="0079708D" w:rsidRDefault="005F680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Стилизация объектов.</w:t>
      </w:r>
      <w:r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79708D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2.10.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Любимое произведение живописи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.</w:t>
      </w:r>
    </w:p>
    <w:p w:rsidR="005F680D" w:rsidRPr="0079708D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   </w:t>
      </w:r>
      <w:r w:rsidR="001E4E03" w:rsidRPr="001E4E03">
        <w:rPr>
          <w:rFonts w:ascii="Times New Roman" w:eastAsia="Times New Roman" w:hAnsi="Times New Roman"/>
          <w:iCs/>
          <w:spacing w:val="15"/>
          <w:sz w:val="24"/>
          <w:szCs w:val="24"/>
        </w:rPr>
        <w:t>Способы выполнения  копии изображения.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 xml:space="preserve"> 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ab/>
        <w:t xml:space="preserve"> </w:t>
      </w:r>
    </w:p>
    <w:p w:rsidR="005F680D" w:rsidRPr="0079708D" w:rsidRDefault="0079708D" w:rsidP="001E4E03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lastRenderedPageBreak/>
        <w:t xml:space="preserve">    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hAnsi="Times New Roman"/>
          <w:sz w:val="24"/>
          <w:szCs w:val="24"/>
        </w:rPr>
        <w:t xml:space="preserve">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Выполнение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 xml:space="preserve">копии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 xml:space="preserve">выбранной живописной работы.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Диагностическое задание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  <w:r w:rsidR="005F680D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5F680D" w:rsidRPr="001E4E03">
        <w:rPr>
          <w:rFonts w:ascii="Times New Roman" w:eastAsia="Times New Roman" w:hAnsi="Times New Roman"/>
          <w:b/>
          <w:i/>
          <w:iCs/>
          <w:color w:val="000000" w:themeColor="text1"/>
          <w:spacing w:val="15"/>
          <w:sz w:val="24"/>
          <w:szCs w:val="24"/>
        </w:rPr>
        <w:t xml:space="preserve"> 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5F680D" w:rsidRPr="001E4E03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2.11.</w:t>
      </w:r>
      <w:r w:rsidR="005F680D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1E4E03" w:rsidRPr="001E4E03"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Натюрморт в условиях пленера</w:t>
      </w:r>
      <w:r>
        <w:rPr>
          <w:rFonts w:ascii="Times New Roman" w:eastAsia="Times New Roman" w:hAnsi="Times New Roman"/>
          <w:b/>
          <w:iCs/>
          <w:spacing w:val="15"/>
          <w:sz w:val="24"/>
          <w:szCs w:val="24"/>
        </w:rPr>
        <w:t>.</w:t>
      </w:r>
    </w:p>
    <w:p w:rsidR="001E4E03" w:rsidRPr="001E4E03" w:rsidRDefault="0079708D" w:rsidP="001E4E03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Влияние освещения на предметы.  </w:t>
      </w:r>
    </w:p>
    <w:p w:rsidR="001E4E03" w:rsidRDefault="0079708D" w:rsidP="001E4E03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1E4E03" w:rsidRPr="001E4E03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1E4E03" w:rsidRPr="001E4E03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Этюд натюрморта.</w:t>
      </w:r>
    </w:p>
    <w:p w:rsidR="0079708D" w:rsidRDefault="0079708D" w:rsidP="001E4E03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Раздел 3. </w:t>
      </w:r>
      <w:r w:rsidR="0079708D" w:rsidRPr="003E527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«Лепка»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3.1.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Введение.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Пов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торение пройденного материала.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Техника безопасности на занятиях.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79708D" w:rsidRPr="0079708D">
        <w:t xml:space="preserve"> 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Лепка рельефа натюрморта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«Урожай»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 xml:space="preserve">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3.2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Маска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 рельефа маски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Снятие слепка в технике лино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3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Портрет в скульптуре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История портрета в скульптуре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Лепка.</w:t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4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 фигуры человека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Изображение человека в скульптуре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P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79708D" w:rsidRP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79708D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 фигуры человека</w:t>
      </w:r>
      <w:r w:rsidR="0079708D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Default="00E61199" w:rsidP="00E61199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3.5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Розетта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</w:p>
    <w:p w:rsidR="0079708D" w:rsidRPr="00E61199" w:rsidRDefault="00E61199" w:rsidP="00E61199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рельефа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</w:p>
    <w:p w:rsidR="0079708D" w:rsidRPr="00E61199" w:rsidRDefault="00E61199" w:rsidP="00E61199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Лепка рельефа орнаментальной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розетты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3.6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Герб.</w:t>
      </w:r>
    </w:p>
    <w:p w:rsidR="00E61199" w:rsidRPr="00E61199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Разработка эскиза.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 герба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Снятие слепка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</w:r>
    </w:p>
    <w:p w:rsidR="0079708D" w:rsidRPr="00E61199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E61199"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Отливка из гипса.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Тонирование изделия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</w:t>
      </w: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ab/>
        <w:t xml:space="preserve"> </w:t>
      </w:r>
      <w:r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ab/>
      </w:r>
    </w:p>
    <w:p w:rsidR="0079708D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3.7</w:t>
      </w:r>
      <w:r w:rsidR="0079708D" w:rsidRPr="0079708D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Птицы и рыбы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Pr="00E61199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Диагностическое задание.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Разработка эскиза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Лепка рельефа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</w:r>
    </w:p>
    <w:p w:rsidR="00E61199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79708D" w:rsidRPr="0079708D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E61199">
        <w:t xml:space="preserve">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Снятие слепка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Отливка из гипса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Тонирование изделия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Default="00E61199" w:rsidP="00E61199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Раздел 4.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E61199" w:rsidRPr="003E527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«Батик» </w:t>
      </w: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4.1.Введение.</w:t>
      </w:r>
    </w:p>
    <w:p w:rsidR="00E61199" w:rsidRPr="00E61199" w:rsidRDefault="00F52546" w:rsidP="00F52546">
      <w:pPr>
        <w:spacing w:after="0" w:line="259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Истори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я батика. Техника безопасности на занятиях. Художественные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особе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нности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батика.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Материалы   и оборудование.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</w:p>
    <w:p w:rsidR="00E61199" w:rsidRPr="00F52546" w:rsidRDefault="00F52546" w:rsidP="00F52546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Подготовка рамок к работе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4.2.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E61199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Древнеегипетское искусство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P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Техника холодная роспись. 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Разработка эскиза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  <w:t xml:space="preserve">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  <w:t xml:space="preserve"> </w:t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  <w:t xml:space="preserve"> </w:t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ab/>
      </w:r>
    </w:p>
    <w:p w:rsidR="0079708D" w:rsidRPr="00E61199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</w:t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Креп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ление  ткани  к  раме. Перевод рисунка. Закрепление  рисунка 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резервирующим составом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Роспись акриловыми красками</w:t>
      </w:r>
      <w:r w:rsid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</w:t>
      </w:r>
      <w:r w:rsidR="00E61199" w:rsidRPr="00E61199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  <w:r w:rsidR="00E61199" w:rsidRP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ab/>
      </w: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4.3.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Природные формы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P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Техника свободная роспись.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Разработка эскиза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</w:p>
    <w:p w:rsidR="0079708D" w:rsidRP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Pr="00F52546"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Крепление ткани к раме.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Роспись акриловыми красками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4.4.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Карнавал.</w:t>
      </w:r>
    </w:p>
    <w:p w:rsidR="00F52546" w:rsidRP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Роспись с применением добавок.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Разработка эскиза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</w:r>
    </w:p>
    <w:p w:rsidR="00E61199" w:rsidRP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Pr="00F52546"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Крепление ткани к раме. 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Роспись акриловыми красками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E61199" w:rsidRPr="00F52546" w:rsidRDefault="00F52546" w:rsidP="00F52546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E61199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4.5.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Творческая работа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</w:p>
    <w:p w:rsidR="00E61199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lastRenderedPageBreak/>
        <w:t xml:space="preserve">     </w:t>
      </w:r>
      <w:r w:rsidR="00E61199" w:rsidRPr="00E61199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занятие.</w:t>
      </w:r>
      <w:r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Диагностическое занятие. Выбор мотива и техники исполнения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Default="00F52546" w:rsidP="00F52546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</w:p>
    <w:p w:rsidR="00F52546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 w:rsidRP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Раздел 5. </w:t>
      </w:r>
      <w:r w:rsidR="00F52546" w:rsidRPr="003E527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«Азбука композиции» </w:t>
      </w:r>
    </w:p>
    <w:p w:rsidR="00F52546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5.1.</w:t>
      </w:r>
      <w:r w:rsidR="00F52546"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F52546"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Организация декоративной композиции.</w:t>
      </w:r>
    </w:p>
    <w:p w:rsidR="00F52546" w:rsidRPr="00F52546" w:rsidRDefault="00CA6F20" w:rsidP="00CA6F2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="00F52546"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Способы   организации   декоративной </w:t>
      </w:r>
      <w:r w:rsid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</w:t>
      </w:r>
      <w:r w:rsidR="00F52546"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омпозиции.</w:t>
      </w:r>
    </w:p>
    <w:p w:rsidR="00F52546" w:rsidRPr="00F52546" w:rsidRDefault="00F52546" w:rsidP="00CA6F2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F52546">
        <w:t xml:space="preserve"> 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Упражнения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на организацию 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композиционного центр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ab/>
      </w:r>
    </w:p>
    <w:p w:rsidR="00F52546" w:rsidRPr="00CA6F20" w:rsidRDefault="00CA6F20" w:rsidP="00CA6F20">
      <w:pPr>
        <w:spacing w:after="0" w:line="259" w:lineRule="auto"/>
        <w:ind w:left="79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5.2.</w:t>
      </w:r>
      <w:r w:rsidR="00F52546"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F52546"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Две основные группы цветов.</w:t>
      </w:r>
    </w:p>
    <w:p w:rsidR="00F52546" w:rsidRPr="00CA6F20" w:rsidRDefault="00F52546" w:rsidP="00CA6F20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Ахромат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ические и хроматические цвета. </w:t>
      </w:r>
    </w:p>
    <w:p w:rsid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F52546"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F52546"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  <w:r w:rsidR="00F52546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Участие</w:t>
      </w:r>
      <w:r w:rsid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цвета </w:t>
      </w:r>
      <w:r w:rsid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ab/>
        <w:t xml:space="preserve">в </w:t>
      </w:r>
      <w:r w:rsidR="00F52546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построении глубины.</w:t>
      </w:r>
    </w:p>
    <w:p w:rsidR="00F52546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5.3.</w:t>
      </w:r>
      <w:r w:rsidR="00F52546" w:rsidRP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F52546"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Контраст, нюанс.</w:t>
      </w:r>
    </w:p>
    <w:p w:rsidR="00F52546" w:rsidRPr="00CA6F20" w:rsidRDefault="00CA6F20" w:rsidP="00CA6F20">
      <w:pPr>
        <w:spacing w:after="0" w:line="259" w:lineRule="auto"/>
        <w:ind w:left="79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</w:t>
      </w:r>
      <w:r w:rsidR="00F52546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Контраст, нюанс</w:t>
      </w:r>
      <w:r w:rsidR="00F5254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Pr="00F52546" w:rsidRDefault="00CA6F20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F52546"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F52546"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 декоративных композиций, отражающих контраст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и нюанс.</w:t>
      </w:r>
    </w:p>
    <w:p w:rsidR="00F52546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5.4.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Стилизация.</w:t>
      </w:r>
    </w:p>
    <w:p w:rsidR="00CA6F20" w:rsidRPr="00CA6F20" w:rsidRDefault="00CA6F20" w:rsidP="00CA6F20">
      <w:pPr>
        <w:spacing w:after="0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Понятие стилизация.</w:t>
      </w:r>
    </w:p>
    <w:p w:rsidR="00CA6F20" w:rsidRDefault="00F52546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CA6F20"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Стилизация природных форм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</w:p>
    <w:p w:rsidR="00CA6F20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5.5.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Шрифты.</w:t>
      </w:r>
    </w:p>
    <w:p w:rsidR="00CA6F20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Основные требования к шрифту. </w:t>
      </w:r>
    </w:p>
    <w:p w:rsidR="00F52546" w:rsidRPr="00CA6F20" w:rsidRDefault="00F52546" w:rsidP="00CA6F20">
      <w:pPr>
        <w:spacing w:after="0" w:line="259" w:lineRule="auto"/>
        <w:ind w:left="101"/>
        <w:jc w:val="both"/>
        <w:rPr>
          <w:rFonts w:ascii="Times New Roman" w:eastAsia="Times New Roman" w:hAnsi="Times New Roman"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Итальянский шрифт.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Каллиграфия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Декоративные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Брусковый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шрифт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Брусковый рубленный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.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Промышленный шрифт шрифты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5.6.</w:t>
      </w:r>
      <w:r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Монограмма.</w:t>
      </w:r>
    </w:p>
    <w:p w:rsid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Монограмма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Pr="00F52546" w:rsidRDefault="00F52546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CA6F20"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шрифтовой композиции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</w:p>
    <w:p w:rsidR="00F52546" w:rsidRP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5.7</w:t>
      </w:r>
      <w:r w:rsidR="00F52546"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.</w:t>
      </w:r>
      <w:r w:rsidRP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Буква «Образ»</w:t>
      </w:r>
    </w:p>
    <w:p w:rsid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Стилизация формы.</w:t>
      </w:r>
    </w:p>
    <w:p w:rsidR="00F52546" w:rsidRPr="00F52546" w:rsidRDefault="00F52546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="00CA6F20"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шрифтовой композиции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  <w:r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</w:p>
    <w:p w:rsidR="00F52546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5.8.</w:t>
      </w: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Декупаж.</w:t>
      </w:r>
    </w:p>
    <w:p w:rsidR="00CA6F20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  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Плоскостной и объемный декупаж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Pr="00F52546" w:rsidRDefault="00F52546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CA6F20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Практическое задание.</w:t>
      </w:r>
      <w:r w:rsidRPr="00F52546">
        <w:rPr>
          <w:rFonts w:ascii="Times New Roman" w:eastAsia="Times New Roman" w:hAnsi="Times New Roman"/>
          <w:i/>
          <w:color w:val="000000"/>
          <w:sz w:val="24"/>
          <w:szCs w:val="24"/>
          <w:lang w:bidi="ru-RU"/>
        </w:rPr>
        <w:t xml:space="preserve">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композиции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F52546" w:rsidRDefault="00CA6F20" w:rsidP="00CA6F20">
      <w:pPr>
        <w:spacing w:after="0"/>
        <w:jc w:val="both"/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 </w:t>
      </w:r>
      <w:r w:rsidR="00F52546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>Тема 5.9.</w:t>
      </w:r>
      <w:r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Промежуточная аттестация</w:t>
      </w:r>
      <w:r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1E4E03" w:rsidRPr="00CA6F20" w:rsidRDefault="00F52546" w:rsidP="00CA6F20">
      <w:p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sectPr w:rsidR="001E4E03" w:rsidRPr="00CA6F20" w:rsidSect="00106CB7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</w:t>
      </w:r>
      <w:r w:rsidR="00F62312">
        <w:rPr>
          <w:rFonts w:ascii="Times New Roman" w:eastAsia="Times New Roman" w:hAnsi="Times New Roman"/>
          <w:b/>
          <w:color w:val="000000"/>
          <w:sz w:val="24"/>
          <w:szCs w:val="24"/>
          <w:lang w:bidi="ru-RU"/>
        </w:rPr>
        <w:t xml:space="preserve">    </w:t>
      </w:r>
      <w:r w:rsidR="00823C67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 xml:space="preserve">Практическое </w:t>
      </w:r>
      <w:r w:rsidR="00CA6F20" w:rsidRPr="00F52546"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t>задание.</w:t>
      </w:r>
      <w:r w:rsidR="00CA6F20" w:rsidRP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 xml:space="preserve"> </w:t>
      </w:r>
      <w:r w:rsidR="00CA6F20" w:rsidRPr="003E5276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Выполнение творческих заданий</w:t>
      </w:r>
      <w:r w:rsidR="00CA6F20">
        <w:rPr>
          <w:rFonts w:ascii="Times New Roman" w:eastAsia="Times New Roman" w:hAnsi="Times New Roman"/>
          <w:color w:val="000000"/>
          <w:sz w:val="24"/>
          <w:szCs w:val="24"/>
          <w:lang w:bidi="ru-RU"/>
        </w:rPr>
        <w:t>.</w:t>
      </w:r>
    </w:p>
    <w:p w:rsidR="00DA1264" w:rsidRPr="00772AD6" w:rsidRDefault="00DA1264" w:rsidP="00772AD6">
      <w:pPr>
        <w:numPr>
          <w:ilvl w:val="1"/>
          <w:numId w:val="0"/>
        </w:numPr>
        <w:spacing w:after="0"/>
        <w:jc w:val="both"/>
        <w:rPr>
          <w:rFonts w:ascii="Times New Roman" w:eastAsia="Times New Roman" w:hAnsi="Times New Roman"/>
          <w:b/>
          <w:i/>
          <w:color w:val="000000"/>
          <w:sz w:val="24"/>
          <w:szCs w:val="24"/>
          <w:lang w:bidi="ru-RU"/>
        </w:rPr>
        <w:sectPr w:rsidR="00DA1264" w:rsidRPr="00772AD6" w:rsidSect="00C64A4F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772AD6" w:rsidRPr="003E5276" w:rsidRDefault="00772AD6" w:rsidP="00772AD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1A2758" w:rsidRPr="00BD3E36" w:rsidRDefault="001A2758" w:rsidP="00BD3E36">
      <w:pPr>
        <w:pStyle w:val="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9" w:name="_Toc17381520"/>
      <w:r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Методическое обеспечение</w:t>
      </w:r>
      <w:bookmarkEnd w:id="9"/>
    </w:p>
    <w:p w:rsidR="001A2758" w:rsidRPr="003E5276" w:rsidRDefault="001A2758" w:rsidP="001A2758">
      <w:pPr>
        <w:spacing w:after="0" w:line="256" w:lineRule="auto"/>
        <w:ind w:left="-1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Style w:val="TableGrid14"/>
        <w:tblW w:w="14902" w:type="dxa"/>
        <w:tblInd w:w="-19" w:type="dxa"/>
        <w:tblCellMar>
          <w:right w:w="55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6560AA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Раздел/ тема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Форма занятий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Приемы и методы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Формы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Материально-техническое </w:t>
            </w:r>
          </w:p>
        </w:tc>
      </w:tr>
      <w:tr w:rsidR="001A2758" w:rsidRPr="003E5276" w:rsidTr="006560AA">
        <w:trPr>
          <w:trHeight w:val="30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программы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организации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4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подведения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обеспечение/дидактический материал </w:t>
            </w:r>
          </w:p>
        </w:tc>
      </w:tr>
      <w:tr w:rsidR="001A2758" w:rsidRPr="003E5276" w:rsidTr="006560AA">
        <w:trPr>
          <w:trHeight w:val="259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образовательного процесса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итогов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занятия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66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5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«Школа рисования»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Линейные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Жанр портрета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Конструкция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</w:tc>
      </w:tr>
      <w:tr w:rsidR="001A2758" w:rsidRPr="003E5276" w:rsidTr="006560AA">
        <w:trPr>
          <w:trHeight w:val="5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3"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и ее </w:t>
            </w:r>
          </w:p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пропорции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головы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</w:tc>
      </w:tr>
      <w:tr w:rsidR="001A2758" w:rsidRPr="003E5276" w:rsidTr="006560AA">
        <w:trPr>
          <w:trHeight w:val="5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3" w:firstLine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в пространстве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Сатирические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образы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2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Наброски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98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групп людей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набросков,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А4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6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картин с изображением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84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21"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декоративного </w:t>
            </w:r>
          </w:p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стилизованного портрета, самостоятельная 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6560AA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560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материалы, бумага 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Крупные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натюрмортный фонд,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предметы в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6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интерьере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А3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Орнаментально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сть в графике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5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на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наптюрмортный фонд,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окне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Пятновая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Штриховая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художественные графические материалы,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Искусство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гравюры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картон, гуашь, ножницы, чайная ложка, бумага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А4 </w:t>
            </w:r>
          </w:p>
        </w:tc>
      </w:tr>
      <w:tr w:rsidR="001A2758" w:rsidRPr="003E5276" w:rsidTr="006560AA">
        <w:trPr>
          <w:trHeight w:val="30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 и формат бумаги по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учащегося </w:t>
            </w:r>
          </w:p>
        </w:tc>
      </w:tr>
      <w:tr w:rsidR="001A2758" w:rsidRPr="003E5276" w:rsidTr="006560AA">
        <w:trPr>
          <w:trHeight w:val="303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художественные </w:t>
            </w:r>
          </w:p>
        </w:tc>
      </w:tr>
      <w:tr w:rsidR="001A2758" w:rsidRPr="003E5276" w:rsidTr="006560AA">
        <w:trPr>
          <w:trHeight w:val="538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графические материалы и формат бумаги по выбору учащегося </w:t>
            </w:r>
          </w:p>
        </w:tc>
      </w:tr>
      <w:tr w:rsidR="001A2758" w:rsidRPr="003E5276" w:rsidTr="001A2758">
        <w:trPr>
          <w:trHeight w:val="286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44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«Живописная грамота»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упражнения.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и формат бумаги по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</w:t>
            </w:r>
          </w:p>
        </w:tc>
      </w:tr>
      <w:tr w:rsidR="001A2758" w:rsidRPr="003E5276" w:rsidTr="006560AA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Пуантилизм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6560AA" w:rsidRPr="003E5276" w:rsidTr="006560AA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881502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1A2758">
            <w:pPr>
              <w:spacing w:line="256" w:lineRule="auto"/>
              <w:ind w:left="21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готовых работ, выполнение упражнения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выполнения упражнения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6560AA" w:rsidP="001A2758">
            <w:pPr>
              <w:spacing w:line="256" w:lineRule="auto"/>
              <w:ind w:left="17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методическая литература, акварель, кисти, банка под воду, бумага А4, простой карандаш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2"/>
        <w:gridCol w:w="1838"/>
        <w:gridCol w:w="2422"/>
        <w:gridCol w:w="3260"/>
        <w:gridCol w:w="1459"/>
        <w:gridCol w:w="5341"/>
      </w:tblGrid>
      <w:tr w:rsidR="001A2758" w:rsidRPr="003E5276" w:rsidTr="006560AA">
        <w:trPr>
          <w:trHeight w:val="27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Городской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репродукций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6560AA">
        <w:trPr>
          <w:trHeight w:val="297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пейзаж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картин, самостоятельная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и формат бумаги по </w:t>
            </w:r>
          </w:p>
        </w:tc>
      </w:tr>
      <w:tr w:rsidR="001A2758" w:rsidRPr="003E5276" w:rsidTr="006560AA">
        <w:trPr>
          <w:trHeight w:val="264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выбору </w:t>
            </w:r>
          </w:p>
        </w:tc>
      </w:tr>
      <w:tr w:rsidR="001A2758" w:rsidRPr="003E5276" w:rsidTr="006560AA">
        <w:trPr>
          <w:trHeight w:val="278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 мастерской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кисти, банка под воду, </w:t>
            </w:r>
          </w:p>
        </w:tc>
      </w:tr>
      <w:tr w:rsidR="001A2758" w:rsidRPr="003E5276" w:rsidTr="006560AA">
        <w:trPr>
          <w:trHeight w:val="562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художника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по выбору, бумага А3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6560AA">
        <w:trPr>
          <w:trHeight w:val="273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репродукций,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акварель, гуашь, </w:t>
            </w:r>
          </w:p>
        </w:tc>
      </w:tr>
      <w:tr w:rsidR="001A2758" w:rsidRPr="003E5276" w:rsidTr="006560AA">
        <w:trPr>
          <w:trHeight w:val="565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А4, простой карандаш </w:t>
            </w:r>
          </w:p>
        </w:tc>
      </w:tr>
      <w:tr w:rsidR="001A2758" w:rsidRPr="003E5276" w:rsidTr="006560AA">
        <w:trPr>
          <w:trHeight w:val="27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 и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компьютер, </w:t>
            </w:r>
          </w:p>
        </w:tc>
      </w:tr>
      <w:tr w:rsidR="001A2758" w:rsidRPr="003E5276" w:rsidTr="006560AA">
        <w:trPr>
          <w:trHeight w:val="272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готовых 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литература, акварель, гуашь, </w:t>
            </w:r>
          </w:p>
        </w:tc>
      </w:tr>
      <w:tr w:rsidR="001A2758" w:rsidRPr="003E5276" w:rsidTr="006560AA">
        <w:trPr>
          <w:trHeight w:val="565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А4, простой карандаш </w:t>
            </w:r>
          </w:p>
        </w:tc>
      </w:tr>
      <w:tr w:rsidR="001A2758" w:rsidRPr="003E5276" w:rsidTr="006560AA">
        <w:trPr>
          <w:trHeight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Автопортрет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проектор, экран, акварель, </w:t>
            </w:r>
          </w:p>
        </w:tc>
      </w:tr>
      <w:tr w:rsidR="001A2758" w:rsidRPr="003E5276" w:rsidTr="006560AA">
        <w:trPr>
          <w:trHeight w:val="297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эпоху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банка под воду, бумага А3, простой </w:t>
            </w:r>
          </w:p>
        </w:tc>
      </w:tr>
      <w:tr w:rsidR="001A2758" w:rsidRPr="003E5276" w:rsidTr="006560AA">
        <w:trPr>
          <w:trHeight w:val="264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Ренессанса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 </w:t>
            </w:r>
          </w:p>
        </w:tc>
      </w:tr>
      <w:tr w:rsidR="001A2758" w:rsidRPr="003E5276" w:rsidTr="006560AA">
        <w:trPr>
          <w:trHeight w:val="278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Цветы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акварель, гуашь, кисти, </w:t>
            </w:r>
          </w:p>
        </w:tc>
      </w:tr>
      <w:tr w:rsidR="001A2758" w:rsidRPr="003E5276" w:rsidTr="006560AA">
        <w:trPr>
          <w:trHeight w:val="560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под воду, бумага А4, простой карандаш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Декоративный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показ готовых работ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2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 репродукций,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кисти, банка под воду, бумага А3, </w:t>
            </w:r>
          </w:p>
        </w:tc>
      </w:tr>
      <w:tr w:rsidR="001A2758" w:rsidRPr="003E5276" w:rsidTr="006560AA">
        <w:trPr>
          <w:trHeight w:val="565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 натюрмортный фонд,стол с подсветкой для постановок </w:t>
            </w:r>
          </w:p>
        </w:tc>
      </w:tr>
      <w:tr w:rsidR="001A2758" w:rsidRPr="003E5276" w:rsidTr="006560AA">
        <w:trPr>
          <w:trHeight w:val="279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Любимое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4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произведение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кисти, банка под воду, бумага А3, </w:t>
            </w:r>
          </w:p>
        </w:tc>
      </w:tr>
      <w:tr w:rsidR="001A2758" w:rsidRPr="003E5276" w:rsidTr="006560AA">
        <w:trPr>
          <w:trHeight w:val="287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живописи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карандаш, линейка </w:t>
            </w:r>
          </w:p>
        </w:tc>
      </w:tr>
      <w:tr w:rsidR="001A2758" w:rsidRPr="003E5276" w:rsidTr="006560AA">
        <w:trPr>
          <w:trHeight w:val="278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Натюрморт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методическая литература, </w:t>
            </w:r>
          </w:p>
        </w:tc>
      </w:tr>
      <w:tr w:rsidR="001A2758" w:rsidRPr="003E5276" w:rsidTr="006560AA">
        <w:trPr>
          <w:trHeight w:val="271"/>
        </w:trPr>
        <w:tc>
          <w:tcPr>
            <w:tcW w:w="58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условиях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живописные материалы по выбору, бумага А4, </w:t>
            </w:r>
          </w:p>
        </w:tc>
      </w:tr>
      <w:tr w:rsidR="001A2758" w:rsidRPr="003E5276" w:rsidTr="006560AA">
        <w:trPr>
          <w:trHeight w:val="565"/>
        </w:trPr>
        <w:tc>
          <w:tcPr>
            <w:tcW w:w="58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пленера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1" w:right="4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простой карандаш, банка для воды, натюрмортный фонд </w:t>
            </w:r>
          </w:p>
        </w:tc>
      </w:tr>
      <w:tr w:rsidR="001A2758" w:rsidRPr="003E5276" w:rsidTr="006560AA">
        <w:trPr>
          <w:trHeight w:val="288"/>
        </w:trPr>
        <w:tc>
          <w:tcPr>
            <w:tcW w:w="5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1A2758" w:rsidP="006560AA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  <w:r w:rsidR="006560AA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1A2758" w:rsidP="006560AA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  <w:r w:rsidR="006560AA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6560AA" w:rsidRPr="003E5276" w:rsidRDefault="001A2758" w:rsidP="006560AA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  <w:r w:rsidR="006560AA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53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4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Мольберты, стулья, простой карандаш, банка для </w:t>
            </w:r>
            <w:r w:rsidR="006560AA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воды, живописные материалы и формат бумаги по выбору учащихся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5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>«Лепка» 2 года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Введение.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56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814" w:hanging="29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Маска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клей ПВА, газета, гуашь, кисти,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банка для воды, простой карандаш,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скульптурный пластилин, стеки, бумага А4 </w:t>
            </w:r>
          </w:p>
        </w:tc>
      </w:tr>
      <w:tr w:rsidR="001A2758" w:rsidRPr="003E5276" w:rsidTr="006560AA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Портрет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презентаций,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скульптуре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проектор,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экран, компьютер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Лепка фигуры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человека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</w:t>
            </w:r>
          </w:p>
        </w:tc>
      </w:tr>
      <w:tr w:rsidR="001A2758" w:rsidRPr="003E5276" w:rsidTr="006560AA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Розетта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гипсовая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фигура - розетта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Герб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297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ластик, </w:t>
            </w:r>
          </w:p>
        </w:tc>
      </w:tr>
      <w:tr w:rsidR="001A2758" w:rsidRPr="003E5276" w:rsidTr="006560AA">
        <w:trPr>
          <w:trHeight w:val="2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6560AA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Птицы и рыбы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скульптурный пластилин, стеки, </w:t>
            </w:r>
          </w:p>
        </w:tc>
      </w:tr>
      <w:tr w:rsidR="001A2758" w:rsidRPr="003E5276" w:rsidTr="006560AA">
        <w:trPr>
          <w:trHeight w:val="28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бумага А4, простой карандаш, ластик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0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«Батик»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Введение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готовых работ,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6560AA">
        <w:trPr>
          <w:trHeight w:val="273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3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деревянный подрамник, металлические </w:t>
            </w:r>
          </w:p>
        </w:tc>
      </w:tr>
      <w:tr w:rsidR="001A2758" w:rsidRPr="003E5276" w:rsidTr="006560AA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кнопки, подкладочная ткань,методическая литература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Древнеегипетс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8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презентации,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акриловые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0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кое искусство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выполнение 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палитра, кисти, банка для воды, </w:t>
            </w:r>
          </w:p>
        </w:tc>
      </w:tr>
      <w:tr w:rsidR="001A2758" w:rsidRPr="003E5276" w:rsidTr="006560AA">
        <w:trPr>
          <w:trHeight w:val="843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деревянный подрамник, металлические кнопки, подкладочная ткань, методическая литература, простой карандаш, ластик, проектор, экран, </w:t>
            </w:r>
            <w:r w:rsidR="006560AA"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компьютер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12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Природные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формы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акриловые </w:t>
            </w:r>
          </w:p>
        </w:tc>
      </w:tr>
      <w:tr w:rsidR="001A2758" w:rsidRPr="003E5276" w:rsidTr="006560AA">
        <w:trPr>
          <w:trHeight w:val="84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4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поваренная соль, деревянный подрамник, металлические кнопки, подкладочная ткань, </w:t>
            </w:r>
          </w:p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6560AA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Карнавал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деревянный </w:t>
            </w:r>
          </w:p>
        </w:tc>
      </w:tr>
      <w:tr w:rsidR="001A2758" w:rsidRPr="003E5276" w:rsidTr="006560AA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lastRenderedPageBreak/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подрамник, металлические кнопки, подкладочная ткань, методическая литература </w:t>
            </w:r>
          </w:p>
        </w:tc>
      </w:tr>
      <w:tr w:rsidR="001A2758" w:rsidRPr="003E5276" w:rsidTr="006560AA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6560AA">
        <w:trPr>
          <w:trHeight w:val="1112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15"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акриловые </w:t>
            </w:r>
          </w:p>
          <w:p w:rsidR="001A2758" w:rsidRPr="003E5276" w:rsidRDefault="001A2758" w:rsidP="001A2758">
            <w:pPr>
              <w:spacing w:after="3" w:line="27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краски, деревянный подрамник, металлические кнопки, подкладочная ткань, методическая </w:t>
            </w:r>
          </w:p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43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21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Участие в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А3, акварель, кисти, банка </w:t>
            </w:r>
          </w:p>
        </w:tc>
      </w:tr>
      <w:tr w:rsidR="001A2758" w:rsidRPr="003E5276" w:rsidTr="006560AA">
        <w:trPr>
          <w:trHeight w:val="83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конкурсах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конкурсе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after="16"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деревянный </w:t>
            </w:r>
          </w:p>
          <w:p w:rsidR="001A2758" w:rsidRPr="003E5276" w:rsidRDefault="001A2758" w:rsidP="001A2758">
            <w:pPr>
              <w:spacing w:after="26" w:line="256" w:lineRule="auto"/>
              <w:ind w:left="13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подрамник, металлические кнопки, подкладочная </w:t>
            </w:r>
          </w:p>
          <w:p w:rsidR="001A2758" w:rsidRPr="003E5276" w:rsidRDefault="001A2758" w:rsidP="001A2758">
            <w:pPr>
              <w:spacing w:line="256" w:lineRule="auto"/>
              <w:ind w:right="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ткань </w:t>
            </w:r>
          </w:p>
        </w:tc>
      </w:tr>
      <w:tr w:rsidR="001A2758" w:rsidRPr="003E5276" w:rsidTr="001A2758">
        <w:trPr>
          <w:trHeight w:val="288"/>
        </w:trPr>
        <w:tc>
          <w:tcPr>
            <w:tcW w:w="1490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tabs>
                <w:tab w:val="center" w:pos="10"/>
                <w:tab w:val="center" w:pos="579"/>
                <w:tab w:val="center" w:pos="2420"/>
                <w:tab w:val="center" w:pos="7432"/>
                <w:tab w:val="center" w:pos="956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  <w:t xml:space="preserve"> </w:t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«Азбука композиции» 2 года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44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Организация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1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6560AA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декоративной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2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вариантами декоративных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6560AA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композиции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993" w:hanging="67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композиций, выполнение 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45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Две основные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гуашь, кисти,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6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группы цветов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акварель, банка для воды, простой карандаш, </w:t>
            </w:r>
          </w:p>
        </w:tc>
      </w:tr>
      <w:tr w:rsidR="001A2758" w:rsidRPr="003E5276" w:rsidTr="006560AA">
        <w:trPr>
          <w:trHeight w:val="28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6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ластик, методическая литература, цветовой круг </w:t>
            </w:r>
          </w:p>
        </w:tc>
      </w:tr>
      <w:tr w:rsidR="001A2758" w:rsidRPr="003E5276" w:rsidTr="006560AA">
        <w:trPr>
          <w:trHeight w:val="280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46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Контраст,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выполнение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кисти, акварель, банка </w:t>
            </w:r>
          </w:p>
        </w:tc>
      </w:tr>
      <w:tr w:rsidR="001A2758" w:rsidRPr="003E5276" w:rsidTr="006560AA">
        <w:trPr>
          <w:trHeight w:val="299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нюанс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6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для воды, простой карандаш, ластик, </w:t>
            </w:r>
          </w:p>
        </w:tc>
      </w:tr>
      <w:tr w:rsidR="001A2758" w:rsidRPr="003E5276" w:rsidTr="006560AA">
        <w:trPr>
          <w:trHeight w:val="2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6560AA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60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47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Стилизация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изображений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Устный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6560AA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7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различных орнаментальных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опрос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6560AA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мотивов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righ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</w:tc>
      </w:tr>
    </w:tbl>
    <w:p w:rsidR="001A2758" w:rsidRPr="003E5276" w:rsidRDefault="001A2758" w:rsidP="001A2758">
      <w:pPr>
        <w:spacing w:after="0" w:line="256" w:lineRule="auto"/>
        <w:ind w:left="-1440" w:right="15401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tbl>
      <w:tblPr>
        <w:tblStyle w:val="TableGrid14"/>
        <w:tblW w:w="14902" w:type="dxa"/>
        <w:tblInd w:w="-19" w:type="dxa"/>
        <w:tblCellMar>
          <w:right w:w="66" w:type="dxa"/>
        </w:tblCellMar>
        <w:tblLook w:val="04A0" w:firstRow="1" w:lastRow="0" w:firstColumn="1" w:lastColumn="0" w:noHBand="0" w:noVBand="1"/>
      </w:tblPr>
      <w:tblGrid>
        <w:gridCol w:w="581"/>
        <w:gridCol w:w="1838"/>
        <w:gridCol w:w="2422"/>
        <w:gridCol w:w="3260"/>
        <w:gridCol w:w="1459"/>
        <w:gridCol w:w="5342"/>
      </w:tblGrid>
      <w:tr w:rsidR="001A2758" w:rsidRPr="003E5276" w:rsidTr="001A2758">
        <w:trPr>
          <w:trHeight w:val="295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48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Шрифты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Лекция, показ плакатас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Контроль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простой </w:t>
            </w:r>
          </w:p>
        </w:tc>
      </w:tr>
      <w:tr w:rsidR="001A2758" w:rsidRPr="003E5276" w:rsidTr="001A2758">
        <w:trPr>
          <w:trHeight w:val="271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изображением вариантов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выполнения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линейка, методическая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шрифтов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6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упражнения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литература, плакат с изображением вариантов шрифтов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lastRenderedPageBreak/>
              <w:t xml:space="preserve">49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Монограмма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альбома с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2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различными монограммами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565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литература, альбом с монограммами </w:t>
            </w:r>
          </w:p>
        </w:tc>
      </w:tr>
      <w:tr w:rsidR="001A2758" w:rsidRPr="003E5276" w:rsidTr="001A2758">
        <w:trPr>
          <w:trHeight w:val="277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50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Буква «Образ»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Беседа, самостоятельная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274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работа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</w:t>
            </w:r>
          </w:p>
        </w:tc>
      </w:tr>
      <w:tr w:rsidR="001A2758" w:rsidRPr="003E5276" w:rsidTr="001A2758">
        <w:trPr>
          <w:trHeight w:val="287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карандаш, ластик, методическая литература </w:t>
            </w:r>
          </w:p>
        </w:tc>
      </w:tr>
      <w:tr w:rsidR="001A2758" w:rsidRPr="003E5276" w:rsidTr="001A2758">
        <w:trPr>
          <w:trHeight w:val="278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51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Декупаж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Теоретическое и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Рассказ, показ готовых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93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клей ПВА, ножницы, </w:t>
            </w:r>
          </w:p>
        </w:tc>
      </w:tr>
      <w:tr w:rsidR="001A2758" w:rsidRPr="003E5276" w:rsidTr="001A2758">
        <w:trPr>
          <w:trHeight w:val="296"/>
        </w:trPr>
        <w:tc>
          <w:tcPr>
            <w:tcW w:w="581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работ, выполнение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методическая литература </w:t>
            </w:r>
          </w:p>
        </w:tc>
      </w:tr>
      <w:tr w:rsidR="001A2758" w:rsidRPr="003E5276" w:rsidTr="001A2758">
        <w:trPr>
          <w:trHeight w:val="264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8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упражнений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79"/>
        </w:trPr>
        <w:tc>
          <w:tcPr>
            <w:tcW w:w="58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7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52 </w:t>
            </w:r>
          </w:p>
        </w:tc>
        <w:tc>
          <w:tcPr>
            <w:tcW w:w="1838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5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Стилизованны </w:t>
            </w:r>
          </w:p>
        </w:tc>
        <w:tc>
          <w:tcPr>
            <w:tcW w:w="242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Практическое </w:t>
            </w:r>
          </w:p>
        </w:tc>
        <w:tc>
          <w:tcPr>
            <w:tcW w:w="3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Самостоятельная работа </w:t>
            </w:r>
          </w:p>
        </w:tc>
        <w:tc>
          <w:tcPr>
            <w:tcW w:w="145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Тест 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Парты, стулья, бумага А4, тушь, перо, гуашь, </w:t>
            </w:r>
          </w:p>
        </w:tc>
      </w:tr>
      <w:tr w:rsidR="001A2758" w:rsidRPr="003E5276" w:rsidTr="001A2758">
        <w:trPr>
          <w:trHeight w:val="561"/>
        </w:trPr>
        <w:tc>
          <w:tcPr>
            <w:tcW w:w="58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1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838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й пейзаж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42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9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занятие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3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A2758" w:rsidRPr="003E5276" w:rsidRDefault="001A2758" w:rsidP="001A2758">
            <w:pPr>
              <w:spacing w:line="256" w:lineRule="auto"/>
              <w:ind w:left="-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4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4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Выставка </w:t>
            </w:r>
          </w:p>
          <w:p w:rsidR="001A2758" w:rsidRPr="003E5276" w:rsidRDefault="001A2758" w:rsidP="001A2758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53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A2758">
            <w:pPr>
              <w:spacing w:line="256" w:lineRule="auto"/>
              <w:ind w:left="3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кисти, акварель, банка для воды, простой карандаш, ластик, методическая литература </w:t>
            </w:r>
          </w:p>
        </w:tc>
      </w:tr>
    </w:tbl>
    <w:p w:rsidR="001E236F" w:rsidRPr="003E5276" w:rsidRDefault="001E236F" w:rsidP="00C64A4F">
      <w:pPr>
        <w:jc w:val="center"/>
        <w:rPr>
          <w:rFonts w:ascii="Times New Roman" w:eastAsia="Times New Roman" w:hAnsi="Times New Roman"/>
          <w:b/>
          <w:iCs/>
          <w:spacing w:val="15"/>
          <w:sz w:val="24"/>
          <w:szCs w:val="24"/>
        </w:rPr>
        <w:sectPr w:rsidR="001E236F" w:rsidRPr="003E5276" w:rsidSect="001E236F">
          <w:pgSz w:w="16838" w:h="11906" w:orient="landscape"/>
          <w:pgMar w:top="850" w:right="1134" w:bottom="1701" w:left="1134" w:header="708" w:footer="708" w:gutter="0"/>
          <w:cols w:space="708"/>
          <w:docGrid w:linePitch="360"/>
        </w:sectPr>
      </w:pP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Составной частью дидактических материалов является подобранный к программе натюрмортный фонд.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    Примерный перечень предметов натюрмортного фонда: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>Предметы быта: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а) стеклянные (бутылки разной формы, вазы, чашки, стаканы, блюда, салатницы);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б) деревянные (шкатулки, ложки, бочонки, коробочки, разделочные доски);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в) металлические (самовары, чайники, утюги, ложки, ножи, кастрюли, кофейники);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г)   керамические (крынки, блюда, чайники, чашки, вазы).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Предметы декоративно-прикладного искусства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(прялки, сундучки, лапти, вышитые полотенца, расписные доски, образцы народной грушки, жостовские подносы, гжельская посуда, керамические предметы).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Музыкальные инструменты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(гитара, гармошка, бубен, горн).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Природные элементы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(букеты из сухоцветов, искусственные цветы, гербарий из цветов, листьев, бабочек, набор морских раковин, кораллов, звезд, набор камней).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Муляжи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(грибы, фрукты, овощи).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Чучела птиц  и животных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(чайки, вороны, совы, попугаи, сороки, белки).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Драпировки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(однотонные, с цветным и геометрическим орнаментом, ткань разной фактуры – бархат, шелк, ситец, холст, шерсть, тюль).</w:t>
      </w:r>
    </w:p>
    <w:p w:rsidR="001A2758" w:rsidRPr="003E5276" w:rsidRDefault="001A2758" w:rsidP="001A2758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Гипсовые предметы </w:t>
      </w: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>(геометрические фигуры, орнаменты, головы с античных слепков).</w:t>
      </w:r>
    </w:p>
    <w:p w:rsidR="001A2758" w:rsidRPr="003E5276" w:rsidRDefault="001A2758" w:rsidP="001A2758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A2758" w:rsidRPr="003E5276" w:rsidRDefault="001A2758" w:rsidP="001A2758">
      <w:pPr>
        <w:numPr>
          <w:ilvl w:val="1"/>
          <w:numId w:val="0"/>
        </w:numPr>
        <w:rPr>
          <w:rFonts w:ascii="Times New Roman" w:eastAsia="Times New Roman" w:hAnsi="Times New Roman"/>
          <w:i/>
          <w:iCs/>
          <w:color w:val="4F81BD" w:themeColor="accent1"/>
          <w:spacing w:val="15"/>
          <w:sz w:val="24"/>
          <w:szCs w:val="24"/>
        </w:rPr>
      </w:pPr>
      <w:r w:rsidRPr="003E5276">
        <w:rPr>
          <w:rFonts w:ascii="Times New Roman" w:eastAsia="Times New Roman" w:hAnsi="Times New Roman"/>
          <w:i/>
          <w:iCs/>
          <w:color w:val="4F81BD" w:themeColor="accent1"/>
          <w:spacing w:val="15"/>
          <w:sz w:val="24"/>
          <w:szCs w:val="24"/>
        </w:rPr>
        <w:t xml:space="preserve">     Техническое оснащение программы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Успешная реализация программы и достижения обучающихся во многом зависят от правильной организации рабочего пространства в студии. 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Хорошо, если стены помещения, в котором проходят занятия, украшены лучшими детскими работами.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Комната для занятий должна быть хорошо освещена (естественным и электрическим светом) и оборудован необходимой мебелью: столами, стульями, табуретами, шкафами, мольбертами, планшетами для рисования. В помещении должна быть раковина с водой или большие емкости для чистой и слива грязной воды.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Для работы необходимо иметь достаточное количество наглядного и учебного материала (натюрмортный фонд, гипсовые фигуры, драпировки, изделия народных промыслов). А также в наличии должны быть осветительные приборы (софиты, светильники) для освещения натюрмортных постановок.</w:t>
      </w:r>
    </w:p>
    <w:p w:rsidR="001A2758" w:rsidRPr="003E5276" w:rsidRDefault="001A2758" w:rsidP="001A275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E5276">
        <w:rPr>
          <w:rFonts w:ascii="Times New Roman" w:eastAsia="Times New Roman" w:hAnsi="Times New Roman"/>
          <w:sz w:val="24"/>
          <w:szCs w:val="24"/>
          <w:lang w:eastAsia="ru-RU"/>
        </w:rPr>
        <w:t xml:space="preserve">     Для хранения фонда студии (лучших детских работ разных лет) желательно иметь специальные стеллажи. В учебном помещении необходимо иметь специальный методический фонд, библиотеку по искусству, а также современные технические средства обучения (, компьютер, проектор, и др.).</w:t>
      </w:r>
    </w:p>
    <w:p w:rsidR="001A2758" w:rsidRPr="003E5276" w:rsidRDefault="001A2758" w:rsidP="00BD3E36">
      <w:pPr>
        <w:tabs>
          <w:tab w:val="center" w:pos="3390"/>
        </w:tabs>
        <w:spacing w:after="50" w:line="268" w:lineRule="auto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BD3E36" w:rsidRDefault="00112666" w:rsidP="00BD3E36">
      <w:pPr>
        <w:pStyle w:val="3"/>
        <w:jc w:val="center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bookmarkStart w:id="10" w:name="_Toc17381521"/>
      <w:r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Формы </w:t>
      </w:r>
      <w:r w:rsidR="001A2758" w:rsidRPr="00BD3E36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подведения итогов</w:t>
      </w:r>
      <w:bookmarkEnd w:id="10"/>
    </w:p>
    <w:p w:rsidR="00112666" w:rsidRPr="003E5276" w:rsidRDefault="00BD3E36" w:rsidP="00CA1BE0">
      <w:pPr>
        <w:spacing w:after="2" w:line="278" w:lineRule="auto"/>
        <w:ind w:left="25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   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Выявление недостатков, ошибок и успехов в ходе работы учащихся происходит в виде текущего контроля. Контроль осуществляется систематически через опрос учащихся, контроля выполнения упражнений, выставок творческих работ и их обсуждение, участие в конкурсах разного уровня. </w:t>
      </w:r>
    </w:p>
    <w:p w:rsidR="00112666" w:rsidRPr="003E5276" w:rsidRDefault="00BD3E36" w:rsidP="00BD3E36">
      <w:pPr>
        <w:spacing w:after="30" w:line="268" w:lineRule="auto"/>
        <w:ind w:left="25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   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Выявление уровня освоения программы и ее результативности предполагает проведение аттестации. Аттестация учащихся позволяет дать оценку эффективности </w:t>
      </w:r>
    </w:p>
    <w:p w:rsidR="00112666" w:rsidRPr="003E5276" w:rsidRDefault="00112666" w:rsidP="00112666">
      <w:pPr>
        <w:tabs>
          <w:tab w:val="center" w:pos="3577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применяемой методики и по необходимости внести коррективы. </w:t>
      </w:r>
    </w:p>
    <w:p w:rsidR="00112666" w:rsidRPr="003E5276" w:rsidRDefault="00BD3E36" w:rsidP="00BD3E36">
      <w:pPr>
        <w:spacing w:after="2" w:line="27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Промежуточная аттестация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–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это выявление результативности усвоения</w:t>
      </w:r>
      <w:r w:rsidR="00112666"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учащимися содержания дополнительной общеобразовательной общеразвивающей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программы </w:t>
      </w:r>
      <w:r w:rsidR="001A2758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арт-студии</w:t>
      </w:r>
      <w:r w:rsidR="00112666"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«Колорит» по итогам 1, 2 и 3 годов обучения. </w:t>
      </w:r>
    </w:p>
    <w:p w:rsidR="001A2758" w:rsidRPr="003E5276" w:rsidRDefault="001A2758" w:rsidP="00112666">
      <w:pPr>
        <w:spacing w:after="0" w:line="268" w:lineRule="auto"/>
        <w:ind w:left="1271" w:right="23" w:hanging="10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3E5276" w:rsidRDefault="00112666" w:rsidP="00BD3E36">
      <w:pPr>
        <w:spacing w:after="0" w:line="268" w:lineRule="auto"/>
        <w:ind w:left="1271" w:right="23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>Задания для проведения промежуточной аттестации для определения уровня освоения программы в изобразительном и декоративно-</w:t>
      </w:r>
    </w:p>
    <w:p w:rsidR="00112666" w:rsidRPr="003E5276" w:rsidRDefault="00112666" w:rsidP="00BD3E36">
      <w:pPr>
        <w:tabs>
          <w:tab w:val="center" w:pos="5429"/>
        </w:tabs>
        <w:spacing w:after="5" w:line="268" w:lineRule="auto"/>
        <w:ind w:left="-15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>прикладном искусстве 1 год обучения</w:t>
      </w:r>
    </w:p>
    <w:tbl>
      <w:tblPr>
        <w:tblStyle w:val="TableGrid12"/>
        <w:tblW w:w="9441" w:type="dxa"/>
        <w:tblInd w:w="10" w:type="dxa"/>
        <w:tblCellMar>
          <w:top w:w="50" w:type="dxa"/>
          <w:left w:w="10" w:type="dxa"/>
          <w:right w:w="115" w:type="dxa"/>
        </w:tblCellMar>
        <w:tblLook w:val="04A0" w:firstRow="1" w:lastRow="0" w:firstColumn="1" w:lastColumn="0" w:noHBand="0" w:noVBand="1"/>
      </w:tblPr>
      <w:tblGrid>
        <w:gridCol w:w="2780"/>
        <w:gridCol w:w="6661"/>
      </w:tblGrid>
      <w:tr w:rsidR="00112666" w:rsidRPr="003E5276" w:rsidTr="00112666">
        <w:trPr>
          <w:trHeight w:val="28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4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6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83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 по рисунку на свободную тему, используя различные художественные графические материалы </w:t>
            </w:r>
          </w:p>
        </w:tc>
      </w:tr>
      <w:tr w:rsidR="00112666" w:rsidRPr="003E5276" w:rsidTr="00112666">
        <w:trPr>
          <w:trHeight w:val="562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 по живописи в смешанной технике на свободную тему </w:t>
            </w:r>
          </w:p>
        </w:tc>
      </w:tr>
      <w:tr w:rsidR="00112666" w:rsidRPr="003E5276" w:rsidTr="00112666">
        <w:trPr>
          <w:trHeight w:val="288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«Лепка»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работу на тему «Сувенир». Мелкая пластика </w:t>
            </w:r>
          </w:p>
        </w:tc>
      </w:tr>
      <w:tr w:rsidR="00112666" w:rsidRPr="003E5276" w:rsidTr="00112666">
        <w:trPr>
          <w:trHeight w:val="562"/>
        </w:trPr>
        <w:tc>
          <w:tcPr>
            <w:tcW w:w="27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«Гобелен»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9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работу «Цветы», используя различные техники плетения </w:t>
            </w:r>
          </w:p>
        </w:tc>
      </w:tr>
    </w:tbl>
    <w:p w:rsidR="00112666" w:rsidRPr="003E5276" w:rsidRDefault="00112666" w:rsidP="00112666">
      <w:pPr>
        <w:spacing w:after="27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112666" w:rsidRPr="003E5276" w:rsidRDefault="00112666" w:rsidP="00112666">
      <w:pPr>
        <w:spacing w:after="0" w:line="268" w:lineRule="auto"/>
        <w:ind w:left="1271" w:right="5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Задания для проведения промежуточной аттестации для определения уровня освоения программы в изобразительном и декоративно прикладном искусстве 2 год обучения </w:t>
      </w:r>
    </w:p>
    <w:tbl>
      <w:tblPr>
        <w:tblStyle w:val="TableGrid12"/>
        <w:tblW w:w="9602" w:type="dxa"/>
        <w:tblInd w:w="139" w:type="dxa"/>
        <w:tblCellMar>
          <w:top w:w="49" w:type="dxa"/>
          <w:left w:w="12" w:type="dxa"/>
          <w:right w:w="295" w:type="dxa"/>
        </w:tblCellMar>
        <w:tblLook w:val="04A0" w:firstRow="1" w:lastRow="0" w:firstColumn="1" w:lastColumn="0" w:noHBand="0" w:noVBand="1"/>
      </w:tblPr>
      <w:tblGrid>
        <w:gridCol w:w="2881"/>
        <w:gridCol w:w="6721"/>
      </w:tblGrid>
      <w:tr w:rsidR="00112666" w:rsidRPr="003E5276" w:rsidTr="00112666">
        <w:trPr>
          <w:trHeight w:val="288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87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61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286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Изображение городского пейзажа </w:t>
            </w:r>
          </w:p>
        </w:tc>
      </w:tr>
      <w:tr w:rsidR="00112666" w:rsidRPr="003E5276" w:rsidTr="00112666">
        <w:trPr>
          <w:trHeight w:val="562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«Любимое произведение живописи» Выполнение копии выбранной живописной работы </w:t>
            </w:r>
          </w:p>
        </w:tc>
      </w:tr>
      <w:tr w:rsidR="00112666" w:rsidRPr="003E5276" w:rsidTr="00112666">
        <w:trPr>
          <w:trHeight w:val="564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«Лепка»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A2758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«Медаль». Выполнение рельефа по собственной композиции</w:t>
            </w:r>
          </w:p>
        </w:tc>
      </w:tr>
      <w:tr w:rsidR="00112666" w:rsidRPr="003E5276" w:rsidTr="00112666">
        <w:trPr>
          <w:trHeight w:val="562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«Батик»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Выполнить творческую работу. Самостоятельный выбор мотива и техники исполнения </w:t>
            </w:r>
          </w:p>
        </w:tc>
      </w:tr>
      <w:tr w:rsidR="00112666" w:rsidRPr="003E5276" w:rsidTr="00112666">
        <w:trPr>
          <w:trHeight w:val="564"/>
        </w:trPr>
        <w:tc>
          <w:tcPr>
            <w:tcW w:w="28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0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«Азбука композиции»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67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A2758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Разработать проект посуды или мебели</w:t>
            </w:r>
          </w:p>
        </w:tc>
      </w:tr>
    </w:tbl>
    <w:p w:rsidR="001A2758" w:rsidRPr="003E5276" w:rsidRDefault="001A2758" w:rsidP="00BD3E36">
      <w:pPr>
        <w:spacing w:after="0" w:line="268" w:lineRule="auto"/>
        <w:ind w:right="152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112666" w:rsidRPr="003E5276" w:rsidRDefault="00112666" w:rsidP="00112666">
      <w:pPr>
        <w:spacing w:after="0" w:line="268" w:lineRule="auto"/>
        <w:ind w:left="1271" w:right="152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Задания для проведения итоговой аттестации для определения уровня освоения программы в изобразительном и декоративно-прикладном </w:t>
      </w:r>
    </w:p>
    <w:p w:rsidR="00112666" w:rsidRPr="003E5276" w:rsidRDefault="00112666" w:rsidP="00112666">
      <w:pPr>
        <w:tabs>
          <w:tab w:val="center" w:pos="5461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искусстве 3 год обучения </w:t>
      </w:r>
    </w:p>
    <w:p w:rsidR="00112666" w:rsidRPr="003E5276" w:rsidRDefault="00112666" w:rsidP="00112666">
      <w:pPr>
        <w:spacing w:after="0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tbl>
      <w:tblPr>
        <w:tblStyle w:val="TableGrid13"/>
        <w:tblW w:w="9571" w:type="dxa"/>
        <w:tblInd w:w="153" w:type="dxa"/>
        <w:tblCellMar>
          <w:top w:w="3" w:type="dxa"/>
          <w:right w:w="1" w:type="dxa"/>
        </w:tblCellMar>
        <w:tblLook w:val="04A0" w:firstRow="1" w:lastRow="0" w:firstColumn="1" w:lastColumn="0" w:noHBand="0" w:noVBand="1"/>
      </w:tblPr>
      <w:tblGrid>
        <w:gridCol w:w="822"/>
        <w:gridCol w:w="2098"/>
        <w:gridCol w:w="5314"/>
        <w:gridCol w:w="1337"/>
      </w:tblGrid>
      <w:tr w:rsidR="00112666" w:rsidRPr="003E5276" w:rsidTr="00112666">
        <w:trPr>
          <w:trHeight w:val="423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righ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Раздел программы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right="1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</w:tr>
      <w:tr w:rsidR="00112666" w:rsidRPr="003E5276" w:rsidTr="00112666">
        <w:trPr>
          <w:trHeight w:val="839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«Школа рисования»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08" w:hanging="1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«Мир театра». Разработка эскизов декораций и сценических образов </w:t>
            </w:r>
          </w:p>
        </w:tc>
      </w:tr>
      <w:tr w:rsidR="00112666" w:rsidRPr="003E5276" w:rsidTr="00112666">
        <w:trPr>
          <w:trHeight w:val="423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«Живописная грамота»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живописная работа на свободную тему </w:t>
            </w:r>
          </w:p>
        </w:tc>
      </w:tr>
      <w:tr w:rsidR="00112666" w:rsidRPr="003E5276" w:rsidTr="00112666">
        <w:trPr>
          <w:trHeight w:val="426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128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«Искусство архитектуры»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«Архитектура России». Деревянное зодчество </w:t>
            </w:r>
          </w:p>
        </w:tc>
      </w:tr>
      <w:tr w:rsidR="00112666" w:rsidRPr="003E5276" w:rsidTr="00112666">
        <w:trPr>
          <w:trHeight w:val="424"/>
        </w:trPr>
        <w:tc>
          <w:tcPr>
            <w:tcW w:w="29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«Азбука композиции» </w:t>
            </w:r>
          </w:p>
        </w:tc>
        <w:tc>
          <w:tcPr>
            <w:tcW w:w="66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89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Творческая работа. Выполнение орнаментальной композиции </w:t>
            </w:r>
          </w:p>
        </w:tc>
      </w:tr>
      <w:tr w:rsidR="00112666" w:rsidRPr="003E5276" w:rsidTr="00112666">
        <w:trPr>
          <w:trHeight w:val="277"/>
        </w:trPr>
        <w:tc>
          <w:tcPr>
            <w:tcW w:w="822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:rsidR="00112666" w:rsidRPr="003E5276" w:rsidRDefault="00112666" w:rsidP="00112666">
            <w:pPr>
              <w:spacing w:after="160"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7412" w:type="dxa"/>
            <w:gridSpan w:val="2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112666" w:rsidRPr="003E5276" w:rsidRDefault="00112666" w:rsidP="00112666">
            <w:pPr>
              <w:spacing w:line="256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>Высокий уровень – без ошибочно выполняет задания, владеет основами</w:t>
            </w:r>
          </w:p>
        </w:tc>
        <w:tc>
          <w:tcPr>
            <w:tcW w:w="1337" w:type="dxa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</w:tbl>
    <w:p w:rsidR="00112666" w:rsidRPr="003E5276" w:rsidRDefault="00112666" w:rsidP="00112666">
      <w:pPr>
        <w:spacing w:after="45" w:line="256" w:lineRule="auto"/>
        <w:ind w:left="266" w:hanging="1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декоративно-прикладного и художественного творчества и применяет их на практике. </w:t>
      </w:r>
    </w:p>
    <w:p w:rsidR="00112666" w:rsidRPr="003E5276" w:rsidRDefault="00112666" w:rsidP="00112666">
      <w:pPr>
        <w:spacing w:after="5" w:line="324" w:lineRule="auto"/>
        <w:ind w:left="244" w:hanging="259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Средний уровень – допускает незначительные ошибки при выполнении заданий, владеет основами декоративно-прикладного и художественного творчества и применяет </w:t>
      </w:r>
    </w:p>
    <w:p w:rsidR="00112666" w:rsidRPr="003E5276" w:rsidRDefault="00112666" w:rsidP="00112666">
      <w:pPr>
        <w:tabs>
          <w:tab w:val="center" w:pos="1056"/>
        </w:tabs>
        <w:spacing w:after="5" w:line="268" w:lineRule="auto"/>
        <w:ind w:left="-15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их на практике. </w:t>
      </w:r>
    </w:p>
    <w:p w:rsidR="00112666" w:rsidRPr="003E5276" w:rsidRDefault="00112666" w:rsidP="00112666">
      <w:pPr>
        <w:spacing w:after="37" w:line="278" w:lineRule="auto"/>
        <w:ind w:left="-15" w:firstLine="97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Низкий уровень - допускает ошибки при выполнении заданий, владеет основами декоративно-прикладного и художественного творчества, но на практике допускает 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грубые ошибки. </w:t>
      </w:r>
    </w:p>
    <w:p w:rsidR="00112666" w:rsidRPr="003E5276" w:rsidRDefault="00112666" w:rsidP="00112666">
      <w:pPr>
        <w:spacing w:after="0" w:line="268" w:lineRule="auto"/>
        <w:ind w:left="1271" w:right="263"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Оценочный лист </w:t>
      </w:r>
    </w:p>
    <w:tbl>
      <w:tblPr>
        <w:tblStyle w:val="TableGrid13"/>
        <w:tblW w:w="8562" w:type="dxa"/>
        <w:tblInd w:w="139" w:type="dxa"/>
        <w:tblCellMar>
          <w:right w:w="55" w:type="dxa"/>
        </w:tblCellMar>
        <w:tblLook w:val="04A0" w:firstRow="1" w:lastRow="0" w:firstColumn="1" w:lastColumn="0" w:noHBand="0" w:noVBand="1"/>
      </w:tblPr>
      <w:tblGrid>
        <w:gridCol w:w="742"/>
        <w:gridCol w:w="2259"/>
        <w:gridCol w:w="1061"/>
        <w:gridCol w:w="1140"/>
        <w:gridCol w:w="1121"/>
        <w:gridCol w:w="1140"/>
        <w:gridCol w:w="1099"/>
      </w:tblGrid>
      <w:tr w:rsidR="00112666" w:rsidRPr="003E5276" w:rsidTr="001A2758">
        <w:trPr>
          <w:trHeight w:val="288"/>
        </w:trPr>
        <w:tc>
          <w:tcPr>
            <w:tcW w:w="742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25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№ </w:t>
            </w:r>
          </w:p>
          <w:p w:rsidR="00112666" w:rsidRPr="003E5276" w:rsidRDefault="00112666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259" w:type="dxa"/>
            <w:vMerge w:val="restar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ФИ учащегося </w:t>
            </w:r>
          </w:p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hideMark/>
          </w:tcPr>
          <w:p w:rsidR="00112666" w:rsidRPr="003E5276" w:rsidRDefault="00112666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450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hideMark/>
          </w:tcPr>
          <w:p w:rsidR="00112666" w:rsidRPr="003E5276" w:rsidRDefault="00112666" w:rsidP="00112666">
            <w:pPr>
              <w:tabs>
                <w:tab w:val="center" w:pos="2212"/>
                <w:tab w:val="center" w:pos="4441"/>
              </w:tabs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hAnsi="Times New Roman"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Результаты по уровням </w:t>
            </w: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ab/>
            </w: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30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A2758" w:rsidRPr="003E5276" w:rsidRDefault="001A2758" w:rsidP="0011266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1A2758" w:rsidRPr="003E5276" w:rsidRDefault="001A2758" w:rsidP="00112666">
            <w:pPr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2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2 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3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235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4 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ИТОГО </w:t>
            </w:r>
          </w:p>
        </w:tc>
      </w:tr>
      <w:tr w:rsidR="001A2758" w:rsidRPr="003E5276" w:rsidTr="001A2758">
        <w:trPr>
          <w:trHeight w:val="258"/>
        </w:trPr>
        <w:tc>
          <w:tcPr>
            <w:tcW w:w="74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22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  <w:tc>
          <w:tcPr>
            <w:tcW w:w="10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44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2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1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61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b/>
                <w:color w:val="000000"/>
                <w:sz w:val="24"/>
                <w:szCs w:val="24"/>
                <w:lang w:bidi="ru-RU"/>
              </w:rPr>
              <w:t xml:space="preserve">задание </w:t>
            </w:r>
          </w:p>
        </w:tc>
        <w:tc>
          <w:tcPr>
            <w:tcW w:w="109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 </w:t>
            </w:r>
          </w:p>
        </w:tc>
      </w:tr>
      <w:tr w:rsidR="001A2758" w:rsidRPr="003E5276" w:rsidTr="001A2758">
        <w:trPr>
          <w:trHeight w:val="286"/>
        </w:trPr>
        <w:tc>
          <w:tcPr>
            <w:tcW w:w="7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4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1 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3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</w:p>
        </w:tc>
        <w:tc>
          <w:tcPr>
            <w:tcW w:w="10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средний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2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12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13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32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  <w:tc>
          <w:tcPr>
            <w:tcW w:w="109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1A2758" w:rsidRPr="003E5276" w:rsidRDefault="001A2758" w:rsidP="00112666">
            <w:pPr>
              <w:spacing w:line="256" w:lineRule="auto"/>
              <w:ind w:left="101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</w:pPr>
            <w:r w:rsidRPr="003E5276">
              <w:rPr>
                <w:rFonts w:ascii="Times New Roman" w:eastAsia="Times New Roman" w:hAnsi="Times New Roman"/>
                <w:color w:val="000000"/>
                <w:sz w:val="24"/>
                <w:szCs w:val="24"/>
                <w:lang w:bidi="ru-RU"/>
              </w:rPr>
              <w:t xml:space="preserve">высокий </w:t>
            </w:r>
          </w:p>
        </w:tc>
      </w:tr>
    </w:tbl>
    <w:p w:rsidR="001E236F" w:rsidRPr="003E5276" w:rsidRDefault="001E236F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BD3E36" w:rsidRDefault="00BD3E3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BD3E36" w:rsidRPr="003E5276" w:rsidRDefault="00BD3E3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p w:rsidR="003E5276" w:rsidRPr="00450A5E" w:rsidRDefault="003E5276" w:rsidP="00BD3E36">
      <w:pPr>
        <w:pStyle w:val="3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 w:bidi="ru-RU"/>
        </w:rPr>
      </w:pPr>
      <w:bookmarkStart w:id="11" w:name="_Toc17381522"/>
      <w:r w:rsidRPr="00450A5E">
        <w:rPr>
          <w:rFonts w:ascii="Times New Roman" w:eastAsia="Times New Roman" w:hAnsi="Times New Roman" w:cs="Times New Roman"/>
          <w:color w:val="auto"/>
          <w:sz w:val="24"/>
          <w:szCs w:val="24"/>
          <w:lang w:eastAsia="ru-RU" w:bidi="ru-RU"/>
        </w:rPr>
        <w:t>Список литературы</w:t>
      </w:r>
      <w:bookmarkEnd w:id="11"/>
    </w:p>
    <w:p w:rsidR="003E5276" w:rsidRPr="003E5276" w:rsidRDefault="003E5276" w:rsidP="003E5276">
      <w:pPr>
        <w:spacing w:after="5" w:line="268" w:lineRule="auto"/>
        <w:ind w:right="2669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Для педагога: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31" w:line="27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Барчаи Е. Анатомия для художников. – М.: Изд-во Эксмо, 2003.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31" w:line="27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Бесчастнов Н.П. Графика натюрморта: учеб.пособие для студентов вузов, учащихся по направлению подгот. Дипломир. Специалистов «Художеств. Проектирование изделий текстил. и лег. Пром-сти» - М.: Гуманитар. Изд. Центр  ВЛАДОС, 2008.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Визер В.В. Живописная грамота. Основы портрета. – СПб: Питер, 2007. Константинова С.С. Техники изобразительного искусства. Конспект лекций. –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Ростов н/Д: Феникс, 2004. </w:t>
      </w:r>
    </w:p>
    <w:p w:rsidR="003E5276" w:rsidRPr="003E5276" w:rsidRDefault="003E5276" w:rsidP="003E5276">
      <w:pPr>
        <w:pStyle w:val="a3"/>
        <w:numPr>
          <w:ilvl w:val="0"/>
          <w:numId w:val="25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Лушников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Б.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В.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Рисунок.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ab/>
        <w:t xml:space="preserve">Изобразительно-выразительные средства: учеб.пособие для студентов вузов, учащихся по специальности «Изобраз. Искусство» - М.: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Гуманитар. Изд. Центр ВЛАДОС, 2006.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</w:t>
      </w: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ab/>
      </w:r>
    </w:p>
    <w:p w:rsidR="003E5276" w:rsidRPr="003E5276" w:rsidRDefault="003E5276" w:rsidP="003E5276">
      <w:pPr>
        <w:spacing w:after="2" w:line="278" w:lineRule="auto"/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  <w:t xml:space="preserve">      </w:t>
      </w:r>
    </w:p>
    <w:p w:rsidR="003E5276" w:rsidRPr="003E5276" w:rsidRDefault="003E5276" w:rsidP="003E5276">
      <w:pPr>
        <w:spacing w:after="2" w:line="278" w:lineRule="auto"/>
        <w:rPr>
          <w:rFonts w:ascii="Times New Roman" w:eastAsia="Times New Roman" w:hAnsi="Times New Roman"/>
          <w:color w:val="000000"/>
          <w:sz w:val="24"/>
          <w:szCs w:val="24"/>
          <w:vertAlign w:val="subscript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Для учащихся и родителей: </w:t>
      </w:r>
    </w:p>
    <w:p w:rsidR="003E5276" w:rsidRPr="003E5276" w:rsidRDefault="003E5276" w:rsidP="003E5276">
      <w:pPr>
        <w:pStyle w:val="a3"/>
        <w:numPr>
          <w:ilvl w:val="0"/>
          <w:numId w:val="24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Энциклопедия рисования. / Авт.-сост. М.В. Адамчик – Минск: Харвест, 2010. </w:t>
      </w:r>
    </w:p>
    <w:p w:rsidR="003E5276" w:rsidRPr="003E5276" w:rsidRDefault="003E5276" w:rsidP="003E5276">
      <w:pPr>
        <w:spacing w:after="5" w:line="268" w:lineRule="auto"/>
        <w:ind w:left="1131" w:hanging="10"/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spacing w:after="5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b/>
          <w:color w:val="000000"/>
          <w:sz w:val="24"/>
          <w:szCs w:val="24"/>
          <w:lang w:eastAsia="ru-RU" w:bidi="ru-RU"/>
        </w:rPr>
        <w:t xml:space="preserve">     Электронные образовательные ресурсы </w:t>
      </w:r>
    </w:p>
    <w:p w:rsidR="003E5276" w:rsidRPr="003E5276" w:rsidRDefault="003E5276" w:rsidP="003E5276">
      <w:pPr>
        <w:spacing w:after="25" w:line="256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 </w:t>
      </w: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Государственный Русский музей </w:t>
      </w:r>
      <w:hyperlink r:id="rId10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www.rusmuseum.ru</w:t>
        </w:r>
      </w:hyperlink>
      <w:hyperlink r:id="rId11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Государственная Третьяковская галерея </w:t>
      </w:r>
      <w:hyperlink r:id="rId12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www.tretyakov.ru</w:t>
        </w:r>
      </w:hyperlink>
      <w:hyperlink r:id="rId13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>Государственный Эрмитаж</w:t>
      </w:r>
      <w:hyperlink r:id="rId14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  <w:hyperlink r:id="rId15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www.hermitage.ru</w:t>
        </w:r>
      </w:hyperlink>
      <w:hyperlink r:id="rId16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Музеи и галереи России  </w:t>
      </w:r>
      <w:hyperlink r:id="rId17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http://museum.ru</w:t>
        </w:r>
      </w:hyperlink>
      <w:hyperlink r:id="rId18" w:history="1">
        <w:r w:rsidRPr="003E5276">
          <w:rPr>
            <w:rFonts w:ascii="Times New Roman" w:eastAsia="Times New Roman" w:hAnsi="Times New Roman"/>
            <w:color w:val="000000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tabs>
          <w:tab w:val="center" w:pos="1812"/>
          <w:tab w:val="center" w:pos="4189"/>
          <w:tab w:val="center" w:pos="6250"/>
          <w:tab w:val="right" w:pos="9624"/>
        </w:tabs>
        <w:spacing w:after="5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Российский общеобразовательный портал </w:t>
      </w:r>
      <w:hyperlink r:id="rId19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u w:val="single"/>
            <w:lang w:eastAsia="ru-RU" w:bidi="ru-RU"/>
          </w:rPr>
          <w:t>www.school.edu.ru</w:t>
        </w:r>
      </w:hyperlink>
      <w:hyperlink r:id="rId20" w:history="1">
        <w:r w:rsidRPr="003E5276">
          <w:rPr>
            <w:rFonts w:ascii="Times New Roman" w:eastAsia="Times New Roman" w:hAnsi="Times New Roman"/>
            <w:color w:val="0000FF"/>
            <w:sz w:val="24"/>
            <w:szCs w:val="24"/>
            <w:lang w:eastAsia="ru-RU" w:bidi="ru-RU"/>
          </w:rPr>
          <w:t xml:space="preserve"> </w:t>
        </w:r>
      </w:hyperlink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Сайт http//www.artprojekt.ru </w:t>
      </w:r>
    </w:p>
    <w:p w:rsidR="003E5276" w:rsidRPr="003E5276" w:rsidRDefault="003E5276" w:rsidP="003E5276">
      <w:pPr>
        <w:spacing w:after="0" w:line="256" w:lineRule="auto"/>
        <w:ind w:left="60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</w:p>
    <w:p w:rsidR="003E5276" w:rsidRPr="003E5276" w:rsidRDefault="003E5276" w:rsidP="003E5276">
      <w:pPr>
        <w:pStyle w:val="a3"/>
        <w:numPr>
          <w:ilvl w:val="0"/>
          <w:numId w:val="23"/>
        </w:numPr>
        <w:spacing w:after="5" w:line="268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</w:pPr>
      <w:r w:rsidRPr="003E5276">
        <w:rPr>
          <w:rFonts w:ascii="Times New Roman" w:eastAsia="Times New Roman" w:hAnsi="Times New Roman"/>
          <w:color w:val="000000"/>
          <w:sz w:val="24"/>
          <w:szCs w:val="24"/>
          <w:lang w:eastAsia="ru-RU" w:bidi="ru-RU"/>
        </w:rPr>
        <w:t xml:space="preserve">Сайт http//www.art-education.ru </w:t>
      </w:r>
    </w:p>
    <w:p w:rsidR="003E5276" w:rsidRPr="003E5276" w:rsidRDefault="003E5276" w:rsidP="00112666">
      <w:pPr>
        <w:rPr>
          <w:rFonts w:ascii="Times New Roman" w:eastAsia="Times New Roman" w:hAnsi="Times New Roman"/>
          <w:b/>
          <w:iCs/>
          <w:spacing w:val="15"/>
          <w:sz w:val="24"/>
          <w:szCs w:val="24"/>
        </w:rPr>
      </w:pPr>
    </w:p>
    <w:sectPr w:rsidR="003E5276" w:rsidRPr="003E5276" w:rsidSect="001E23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A672E" w:rsidRDefault="000A672E" w:rsidP="00477B07">
      <w:pPr>
        <w:spacing w:after="0" w:line="240" w:lineRule="auto"/>
      </w:pPr>
      <w:r>
        <w:separator/>
      </w:r>
    </w:p>
  </w:endnote>
  <w:endnote w:type="continuationSeparator" w:id="0">
    <w:p w:rsidR="000A672E" w:rsidRDefault="000A672E" w:rsidP="00477B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71912443"/>
      <w:docPartObj>
        <w:docPartGallery w:val="Page Numbers (Bottom of Page)"/>
        <w:docPartUnique/>
      </w:docPartObj>
    </w:sdtPr>
    <w:sdtEndPr/>
    <w:sdtContent>
      <w:p w:rsidR="00881502" w:rsidRDefault="00881502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5286">
          <w:rPr>
            <w:noProof/>
          </w:rPr>
          <w:t>4</w:t>
        </w:r>
        <w:r>
          <w:fldChar w:fldCharType="end"/>
        </w:r>
      </w:p>
    </w:sdtContent>
  </w:sdt>
  <w:p w:rsidR="00881502" w:rsidRDefault="00881502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A672E" w:rsidRDefault="000A672E" w:rsidP="00477B07">
      <w:pPr>
        <w:spacing w:after="0" w:line="240" w:lineRule="auto"/>
      </w:pPr>
      <w:r>
        <w:separator/>
      </w:r>
    </w:p>
  </w:footnote>
  <w:footnote w:type="continuationSeparator" w:id="0">
    <w:p w:rsidR="000A672E" w:rsidRDefault="000A672E" w:rsidP="00477B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5"/>
    <w:lvl w:ilvl="0">
      <w:start w:val="1"/>
      <w:numFmt w:val="bullet"/>
      <w:suff w:val="nothing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</w:rPr>
    </w:lvl>
  </w:abstractNum>
  <w:abstractNum w:abstractNumId="1" w15:restartNumberingAfterBreak="0">
    <w:nsid w:val="01FB3808"/>
    <w:multiLevelType w:val="hybridMultilevel"/>
    <w:tmpl w:val="95FEB9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9D2842C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DC55BF"/>
    <w:multiLevelType w:val="hybridMultilevel"/>
    <w:tmpl w:val="FFFFFFFF"/>
    <w:lvl w:ilvl="0" w:tplc="B40CC366">
      <w:start w:val="1"/>
      <w:numFmt w:val="bullet"/>
      <w:lvlText w:val="-"/>
      <w:lvlJc w:val="left"/>
      <w:pPr>
        <w:ind w:left="1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F4717C">
      <w:start w:val="1"/>
      <w:numFmt w:val="bullet"/>
      <w:lvlText w:val="o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E94FFFC">
      <w:start w:val="1"/>
      <w:numFmt w:val="bullet"/>
      <w:lvlText w:val="▪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9DA1472">
      <w:start w:val="1"/>
      <w:numFmt w:val="bullet"/>
      <w:lvlText w:val="•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103762">
      <w:start w:val="1"/>
      <w:numFmt w:val="bullet"/>
      <w:lvlText w:val="o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7E2527E">
      <w:start w:val="1"/>
      <w:numFmt w:val="bullet"/>
      <w:lvlText w:val="▪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8B8CEB4">
      <w:start w:val="1"/>
      <w:numFmt w:val="bullet"/>
      <w:lvlText w:val="•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2AD9FA">
      <w:start w:val="1"/>
      <w:numFmt w:val="bullet"/>
      <w:lvlText w:val="o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56F456">
      <w:start w:val="1"/>
      <w:numFmt w:val="bullet"/>
      <w:lvlText w:val="▪"/>
      <w:lvlJc w:val="left"/>
      <w:pPr>
        <w:ind w:left="7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3EB0401"/>
    <w:multiLevelType w:val="hybridMultilevel"/>
    <w:tmpl w:val="9B1627B6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A5068B"/>
    <w:multiLevelType w:val="hybridMultilevel"/>
    <w:tmpl w:val="5DA01EAE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D56C5D"/>
    <w:multiLevelType w:val="hybridMultilevel"/>
    <w:tmpl w:val="E8FEFF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05057D"/>
    <w:multiLevelType w:val="hybridMultilevel"/>
    <w:tmpl w:val="FFFFFFFF"/>
    <w:lvl w:ilvl="0" w:tplc="77CAE1FA">
      <w:start w:val="3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1" w:tplc="E2F8C8BC">
      <w:start w:val="1"/>
      <w:numFmt w:val="lowerLetter"/>
      <w:lvlText w:val="%2"/>
      <w:lvlJc w:val="left"/>
      <w:pPr>
        <w:ind w:left="21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2" w:tplc="88F2221C">
      <w:start w:val="1"/>
      <w:numFmt w:val="lowerRoman"/>
      <w:lvlText w:val="%3"/>
      <w:lvlJc w:val="left"/>
      <w:pPr>
        <w:ind w:left="29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3" w:tplc="E88A90D6">
      <w:start w:val="1"/>
      <w:numFmt w:val="decimal"/>
      <w:lvlText w:val="%4"/>
      <w:lvlJc w:val="left"/>
      <w:pPr>
        <w:ind w:left="36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4" w:tplc="F1F4B8EE">
      <w:start w:val="1"/>
      <w:numFmt w:val="lowerLetter"/>
      <w:lvlText w:val="%5"/>
      <w:lvlJc w:val="left"/>
      <w:pPr>
        <w:ind w:left="43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5" w:tplc="1520CE0E">
      <w:start w:val="1"/>
      <w:numFmt w:val="lowerRoman"/>
      <w:lvlText w:val="%6"/>
      <w:lvlJc w:val="left"/>
      <w:pPr>
        <w:ind w:left="50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6" w:tplc="756651BC">
      <w:start w:val="1"/>
      <w:numFmt w:val="decimal"/>
      <w:lvlText w:val="%7"/>
      <w:lvlJc w:val="left"/>
      <w:pPr>
        <w:ind w:left="57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7" w:tplc="07B0646E">
      <w:start w:val="1"/>
      <w:numFmt w:val="lowerLetter"/>
      <w:lvlText w:val="%8"/>
      <w:lvlJc w:val="left"/>
      <w:pPr>
        <w:ind w:left="65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  <w:lvl w:ilvl="8" w:tplc="437A1C0E">
      <w:start w:val="1"/>
      <w:numFmt w:val="lowerRoman"/>
      <w:lvlText w:val="%9"/>
      <w:lvlJc w:val="left"/>
      <w:pPr>
        <w:ind w:left="72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31"/>
        <w:szCs w:val="31"/>
        <w:u w:val="none" w:color="000000"/>
        <w:bdr w:val="none" w:sz="0" w:space="0" w:color="auto"/>
        <w:shd w:val="clear" w:color="auto" w:fill="auto"/>
        <w:vertAlign w:val="subscript"/>
      </w:rPr>
    </w:lvl>
  </w:abstractNum>
  <w:abstractNum w:abstractNumId="7" w15:restartNumberingAfterBreak="0">
    <w:nsid w:val="218F27ED"/>
    <w:multiLevelType w:val="hybridMultilevel"/>
    <w:tmpl w:val="ACE69382"/>
    <w:lvl w:ilvl="0" w:tplc="DD9084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F6B69F6"/>
    <w:multiLevelType w:val="multilevel"/>
    <w:tmpl w:val="3D789B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92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76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7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4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16" w:hanging="2160"/>
      </w:pPr>
      <w:rPr>
        <w:rFonts w:hint="default"/>
      </w:rPr>
    </w:lvl>
  </w:abstractNum>
  <w:abstractNum w:abstractNumId="9" w15:restartNumberingAfterBreak="0">
    <w:nsid w:val="30A2646C"/>
    <w:multiLevelType w:val="hybridMultilevel"/>
    <w:tmpl w:val="80C6B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97F"/>
    <w:multiLevelType w:val="hybridMultilevel"/>
    <w:tmpl w:val="58E6CC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5466D21"/>
    <w:multiLevelType w:val="hybridMultilevel"/>
    <w:tmpl w:val="FFFFFFFF"/>
    <w:lvl w:ilvl="0" w:tplc="C2A49552">
      <w:start w:val="1"/>
      <w:numFmt w:val="bullet"/>
      <w:lvlText w:val="-"/>
      <w:lvlJc w:val="left"/>
      <w:pPr>
        <w:ind w:left="11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3189186">
      <w:start w:val="1"/>
      <w:numFmt w:val="bullet"/>
      <w:lvlText w:val="o"/>
      <w:lvlJc w:val="left"/>
      <w:pPr>
        <w:ind w:left="2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6FA4E74">
      <w:start w:val="1"/>
      <w:numFmt w:val="bullet"/>
      <w:lvlText w:val="▪"/>
      <w:lvlJc w:val="left"/>
      <w:pPr>
        <w:ind w:left="2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C66DC2">
      <w:start w:val="1"/>
      <w:numFmt w:val="bullet"/>
      <w:lvlText w:val="•"/>
      <w:lvlJc w:val="left"/>
      <w:pPr>
        <w:ind w:left="3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388E884">
      <w:start w:val="1"/>
      <w:numFmt w:val="bullet"/>
      <w:lvlText w:val="o"/>
      <w:lvlJc w:val="left"/>
      <w:pPr>
        <w:ind w:left="4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016EBDC">
      <w:start w:val="1"/>
      <w:numFmt w:val="bullet"/>
      <w:lvlText w:val="▪"/>
      <w:lvlJc w:val="left"/>
      <w:pPr>
        <w:ind w:left="5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3AABAFE">
      <w:start w:val="1"/>
      <w:numFmt w:val="bullet"/>
      <w:lvlText w:val="•"/>
      <w:lvlJc w:val="left"/>
      <w:pPr>
        <w:ind w:left="5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B40B982">
      <w:start w:val="1"/>
      <w:numFmt w:val="bullet"/>
      <w:lvlText w:val="o"/>
      <w:lvlJc w:val="left"/>
      <w:pPr>
        <w:ind w:left="6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CC18CC">
      <w:start w:val="1"/>
      <w:numFmt w:val="bullet"/>
      <w:lvlText w:val="▪"/>
      <w:lvlJc w:val="left"/>
      <w:pPr>
        <w:ind w:left="7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357D3AE7"/>
    <w:multiLevelType w:val="hybridMultilevel"/>
    <w:tmpl w:val="E38E575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6365577"/>
    <w:multiLevelType w:val="hybridMultilevel"/>
    <w:tmpl w:val="FFFFFFFF"/>
    <w:lvl w:ilvl="0" w:tplc="D7A0BDA4">
      <w:start w:val="1"/>
      <w:numFmt w:val="decimal"/>
      <w:lvlText w:val="%1."/>
      <w:lvlJc w:val="left"/>
      <w:pPr>
        <w:ind w:left="13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2422C1E">
      <w:start w:val="1"/>
      <w:numFmt w:val="lowerLetter"/>
      <w:lvlText w:val="%2"/>
      <w:lvlJc w:val="left"/>
      <w:pPr>
        <w:ind w:left="21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C0D55E">
      <w:start w:val="1"/>
      <w:numFmt w:val="lowerRoman"/>
      <w:lvlText w:val="%3"/>
      <w:lvlJc w:val="left"/>
      <w:pPr>
        <w:ind w:left="29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E2255FC">
      <w:start w:val="1"/>
      <w:numFmt w:val="decimal"/>
      <w:lvlText w:val="%4"/>
      <w:lvlJc w:val="left"/>
      <w:pPr>
        <w:ind w:left="36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35E3DB0">
      <w:start w:val="1"/>
      <w:numFmt w:val="lowerLetter"/>
      <w:lvlText w:val="%5"/>
      <w:lvlJc w:val="left"/>
      <w:pPr>
        <w:ind w:left="43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DB2784E">
      <w:start w:val="1"/>
      <w:numFmt w:val="lowerRoman"/>
      <w:lvlText w:val="%6"/>
      <w:lvlJc w:val="left"/>
      <w:pPr>
        <w:ind w:left="5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7A6876">
      <w:start w:val="1"/>
      <w:numFmt w:val="decimal"/>
      <w:lvlText w:val="%7"/>
      <w:lvlJc w:val="left"/>
      <w:pPr>
        <w:ind w:left="57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7EA9B7E">
      <w:start w:val="1"/>
      <w:numFmt w:val="lowerLetter"/>
      <w:lvlText w:val="%8"/>
      <w:lvlJc w:val="left"/>
      <w:pPr>
        <w:ind w:left="65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BD67A12">
      <w:start w:val="1"/>
      <w:numFmt w:val="lowerRoman"/>
      <w:lvlText w:val="%9"/>
      <w:lvlJc w:val="left"/>
      <w:pPr>
        <w:ind w:left="723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49FF73BC"/>
    <w:multiLevelType w:val="hybridMultilevel"/>
    <w:tmpl w:val="7CD6A63A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2A00C6"/>
    <w:multiLevelType w:val="hybridMultilevel"/>
    <w:tmpl w:val="B7BC25FC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04298"/>
    <w:multiLevelType w:val="hybridMultilevel"/>
    <w:tmpl w:val="093824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CF233A"/>
    <w:multiLevelType w:val="hybridMultilevel"/>
    <w:tmpl w:val="FFFFFFFF"/>
    <w:lvl w:ilvl="0" w:tplc="582ABF28">
      <w:start w:val="1"/>
      <w:numFmt w:val="bullet"/>
      <w:lvlText w:val="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608B34">
      <w:start w:val="2"/>
      <w:numFmt w:val="decimal"/>
      <w:lvlText w:val="%2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049CEE">
      <w:start w:val="2"/>
      <w:numFmt w:val="decimal"/>
      <w:lvlText w:val="%3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BD413E0">
      <w:start w:val="1"/>
      <w:numFmt w:val="decimal"/>
      <w:lvlText w:val="%4"/>
      <w:lvlJc w:val="left"/>
      <w:pPr>
        <w:ind w:left="76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922CDA">
      <w:start w:val="1"/>
      <w:numFmt w:val="lowerLetter"/>
      <w:lvlText w:val="%5"/>
      <w:lvlJc w:val="left"/>
      <w:pPr>
        <w:ind w:left="840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E3E88EE">
      <w:start w:val="1"/>
      <w:numFmt w:val="lowerRoman"/>
      <w:lvlText w:val="%6"/>
      <w:lvlJc w:val="left"/>
      <w:pPr>
        <w:ind w:left="9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2C34C8">
      <w:start w:val="1"/>
      <w:numFmt w:val="decimal"/>
      <w:lvlText w:val="%7"/>
      <w:lvlJc w:val="left"/>
      <w:pPr>
        <w:ind w:left="9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7A4DFC">
      <w:start w:val="1"/>
      <w:numFmt w:val="lowerLetter"/>
      <w:lvlText w:val="%8"/>
      <w:lvlJc w:val="left"/>
      <w:pPr>
        <w:ind w:left="1056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642E89A">
      <w:start w:val="1"/>
      <w:numFmt w:val="lowerRoman"/>
      <w:lvlText w:val="%9"/>
      <w:lvlJc w:val="left"/>
      <w:pPr>
        <w:ind w:left="11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4EE56C10"/>
    <w:multiLevelType w:val="hybridMultilevel"/>
    <w:tmpl w:val="E68C47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138E9"/>
    <w:multiLevelType w:val="hybridMultilevel"/>
    <w:tmpl w:val="E18C5AC0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F4F56"/>
    <w:multiLevelType w:val="hybridMultilevel"/>
    <w:tmpl w:val="97A4D3C6"/>
    <w:lvl w:ilvl="0" w:tplc="AC5A7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5"/>
  </w:num>
  <w:num w:numId="4">
    <w:abstractNumId w:val="15"/>
  </w:num>
  <w:num w:numId="5">
    <w:abstractNumId w:val="19"/>
  </w:num>
  <w:num w:numId="6">
    <w:abstractNumId w:val="14"/>
  </w:num>
  <w:num w:numId="7">
    <w:abstractNumId w:val="20"/>
  </w:num>
  <w:num w:numId="8">
    <w:abstractNumId w:val="10"/>
  </w:num>
  <w:num w:numId="9">
    <w:abstractNumId w:val="1"/>
  </w:num>
  <w:num w:numId="10">
    <w:abstractNumId w:val="8"/>
  </w:num>
  <w:num w:numId="11">
    <w:abstractNumId w:val="11"/>
  </w:num>
  <w:num w:numId="12">
    <w:abstractNumId w:val="17"/>
  </w:num>
  <w:num w:numId="13">
    <w:abstractNumId w:val="2"/>
  </w:num>
  <w:num w:numId="14">
    <w:abstractNumId w:val="6"/>
  </w:num>
  <w:num w:numId="15">
    <w:abstractNumId w:val="13"/>
  </w:num>
  <w:num w:numId="16">
    <w:abstractNumId w:val="17"/>
    <w:lvlOverride w:ilvl="0"/>
    <w:lvlOverride w:ilvl="1">
      <w:startOverride w:val="2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7"/>
  </w:num>
  <w:num w:numId="18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</w:num>
  <w:num w:numId="21">
    <w:abstractNumId w:val="3"/>
  </w:num>
  <w:num w:numId="22">
    <w:abstractNumId w:val="4"/>
  </w:num>
  <w:num w:numId="23">
    <w:abstractNumId w:val="18"/>
  </w:num>
  <w:num w:numId="24">
    <w:abstractNumId w:val="9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CD9"/>
    <w:rsid w:val="00023CD9"/>
    <w:rsid w:val="0008662B"/>
    <w:rsid w:val="000A2585"/>
    <w:rsid w:val="000A4D17"/>
    <w:rsid w:val="000A672E"/>
    <w:rsid w:val="000E6635"/>
    <w:rsid w:val="00102ED1"/>
    <w:rsid w:val="00106CB7"/>
    <w:rsid w:val="00112666"/>
    <w:rsid w:val="00143835"/>
    <w:rsid w:val="0015433B"/>
    <w:rsid w:val="001A2758"/>
    <w:rsid w:val="001B6D29"/>
    <w:rsid w:val="001E236F"/>
    <w:rsid w:val="001E4E03"/>
    <w:rsid w:val="00205286"/>
    <w:rsid w:val="002262ED"/>
    <w:rsid w:val="0026191E"/>
    <w:rsid w:val="0026200F"/>
    <w:rsid w:val="002B5E0B"/>
    <w:rsid w:val="002B60A5"/>
    <w:rsid w:val="002C5A28"/>
    <w:rsid w:val="002F552C"/>
    <w:rsid w:val="002F7211"/>
    <w:rsid w:val="00313DA8"/>
    <w:rsid w:val="00340D53"/>
    <w:rsid w:val="00360F12"/>
    <w:rsid w:val="003722DD"/>
    <w:rsid w:val="00374F6F"/>
    <w:rsid w:val="00381516"/>
    <w:rsid w:val="00391706"/>
    <w:rsid w:val="003B6D22"/>
    <w:rsid w:val="003E5276"/>
    <w:rsid w:val="00412D86"/>
    <w:rsid w:val="00422ADA"/>
    <w:rsid w:val="00444998"/>
    <w:rsid w:val="004449FB"/>
    <w:rsid w:val="00450A5E"/>
    <w:rsid w:val="00461B82"/>
    <w:rsid w:val="00477B07"/>
    <w:rsid w:val="004877BC"/>
    <w:rsid w:val="004B654D"/>
    <w:rsid w:val="004C7A4E"/>
    <w:rsid w:val="004E6EFC"/>
    <w:rsid w:val="004F10C8"/>
    <w:rsid w:val="00520833"/>
    <w:rsid w:val="005212CB"/>
    <w:rsid w:val="005279AC"/>
    <w:rsid w:val="00535F05"/>
    <w:rsid w:val="00543D5A"/>
    <w:rsid w:val="0059132D"/>
    <w:rsid w:val="0059478F"/>
    <w:rsid w:val="005A7419"/>
    <w:rsid w:val="005E422C"/>
    <w:rsid w:val="005F680D"/>
    <w:rsid w:val="006210E7"/>
    <w:rsid w:val="00630654"/>
    <w:rsid w:val="006560AA"/>
    <w:rsid w:val="006827E6"/>
    <w:rsid w:val="006A053B"/>
    <w:rsid w:val="006B1818"/>
    <w:rsid w:val="006D3F8B"/>
    <w:rsid w:val="006E70D3"/>
    <w:rsid w:val="006F40C5"/>
    <w:rsid w:val="0074156A"/>
    <w:rsid w:val="00767FB1"/>
    <w:rsid w:val="00772AD6"/>
    <w:rsid w:val="0079708D"/>
    <w:rsid w:val="007A6EED"/>
    <w:rsid w:val="007E0538"/>
    <w:rsid w:val="00812641"/>
    <w:rsid w:val="00823C67"/>
    <w:rsid w:val="00830A16"/>
    <w:rsid w:val="00881502"/>
    <w:rsid w:val="008865B7"/>
    <w:rsid w:val="008A402F"/>
    <w:rsid w:val="008C0B30"/>
    <w:rsid w:val="008F71AA"/>
    <w:rsid w:val="00961CFE"/>
    <w:rsid w:val="009873B5"/>
    <w:rsid w:val="00994652"/>
    <w:rsid w:val="009C3EC3"/>
    <w:rsid w:val="009F0606"/>
    <w:rsid w:val="009F4EEC"/>
    <w:rsid w:val="00A0053C"/>
    <w:rsid w:val="00A250DD"/>
    <w:rsid w:val="00A55615"/>
    <w:rsid w:val="00A64EBB"/>
    <w:rsid w:val="00A7598D"/>
    <w:rsid w:val="00A8108D"/>
    <w:rsid w:val="00A86D16"/>
    <w:rsid w:val="00AF030D"/>
    <w:rsid w:val="00B03674"/>
    <w:rsid w:val="00B41F90"/>
    <w:rsid w:val="00B66F40"/>
    <w:rsid w:val="00BC1678"/>
    <w:rsid w:val="00BC1EE6"/>
    <w:rsid w:val="00BD3E36"/>
    <w:rsid w:val="00BD47FD"/>
    <w:rsid w:val="00BF4029"/>
    <w:rsid w:val="00C36595"/>
    <w:rsid w:val="00C44C1E"/>
    <w:rsid w:val="00C64A4F"/>
    <w:rsid w:val="00C752E3"/>
    <w:rsid w:val="00C77336"/>
    <w:rsid w:val="00CA1BE0"/>
    <w:rsid w:val="00CA6F20"/>
    <w:rsid w:val="00CB243E"/>
    <w:rsid w:val="00CC7260"/>
    <w:rsid w:val="00CE2481"/>
    <w:rsid w:val="00D10265"/>
    <w:rsid w:val="00D14D76"/>
    <w:rsid w:val="00D45DD4"/>
    <w:rsid w:val="00D50CEF"/>
    <w:rsid w:val="00D96C5A"/>
    <w:rsid w:val="00DA1264"/>
    <w:rsid w:val="00E17BEE"/>
    <w:rsid w:val="00E20ADF"/>
    <w:rsid w:val="00E2110B"/>
    <w:rsid w:val="00E33547"/>
    <w:rsid w:val="00E55AFE"/>
    <w:rsid w:val="00E61199"/>
    <w:rsid w:val="00E67816"/>
    <w:rsid w:val="00E72945"/>
    <w:rsid w:val="00E76795"/>
    <w:rsid w:val="00E9231F"/>
    <w:rsid w:val="00EE4116"/>
    <w:rsid w:val="00F206A1"/>
    <w:rsid w:val="00F4736E"/>
    <w:rsid w:val="00F52546"/>
    <w:rsid w:val="00F62312"/>
    <w:rsid w:val="00F74D74"/>
    <w:rsid w:val="00FA124F"/>
    <w:rsid w:val="00FB58A2"/>
    <w:rsid w:val="00FD0B59"/>
    <w:rsid w:val="00FD1466"/>
    <w:rsid w:val="00FE5BD3"/>
    <w:rsid w:val="00FE644F"/>
    <w:rsid w:val="00FF74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737C8F"/>
  <w15:docId w15:val="{4F4673B7-77D7-4E5F-8CD7-316729DAB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4029"/>
    <w:rPr>
      <w:rFonts w:ascii="Calibri" w:eastAsia="Calibri" w:hAnsi="Calibri" w:cs="Times New Roman"/>
    </w:rPr>
  </w:style>
  <w:style w:type="paragraph" w:styleId="1">
    <w:name w:val="heading 1"/>
    <w:next w:val="a"/>
    <w:link w:val="10"/>
    <w:uiPriority w:val="9"/>
    <w:qFormat/>
    <w:rsid w:val="004877BC"/>
    <w:pPr>
      <w:keepNext/>
      <w:keepLines/>
      <w:spacing w:after="17" w:line="259" w:lineRule="auto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E2110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BD3E3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B58A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2110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B58A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3">
    <w:name w:val="List Paragraph"/>
    <w:basedOn w:val="a"/>
    <w:uiPriority w:val="34"/>
    <w:qFormat/>
    <w:rsid w:val="008865B7"/>
    <w:pPr>
      <w:ind w:left="720"/>
      <w:contextualSpacing/>
    </w:pPr>
  </w:style>
  <w:style w:type="table" w:customStyle="1" w:styleId="TableGrid">
    <w:name w:val="TableGrid"/>
    <w:rsid w:val="00A0053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">
    <w:name w:val="TableGrid1"/>
    <w:rsid w:val="00FF7422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4877BC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4877BC"/>
  </w:style>
  <w:style w:type="table" w:customStyle="1" w:styleId="TableGrid2">
    <w:name w:val="TableGrid2"/>
    <w:rsid w:val="004877BC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877BC"/>
    <w:pPr>
      <w:spacing w:after="0" w:line="240" w:lineRule="auto"/>
      <w:ind w:left="6232" w:hanging="10"/>
      <w:jc w:val="both"/>
    </w:pPr>
    <w:rPr>
      <w:rFonts w:ascii="Tahoma" w:eastAsia="Times New Roman" w:hAnsi="Tahoma" w:cs="Tahoma"/>
      <w:color w:val="000000"/>
      <w:sz w:val="16"/>
      <w:szCs w:val="16"/>
      <w:lang w:eastAsia="ru-RU" w:bidi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4877BC"/>
    <w:rPr>
      <w:rFonts w:ascii="Tahoma" w:eastAsia="Times New Roman" w:hAnsi="Tahoma" w:cs="Tahoma"/>
      <w:color w:val="000000"/>
      <w:sz w:val="16"/>
      <w:szCs w:val="16"/>
      <w:lang w:eastAsia="ru-RU" w:bidi="ru-RU"/>
    </w:rPr>
  </w:style>
  <w:style w:type="table" w:customStyle="1" w:styleId="TableGrid3">
    <w:name w:val="TableGrid3"/>
    <w:rsid w:val="002C5A28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4">
    <w:name w:val="TableGrid4"/>
    <w:rsid w:val="00106CB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5">
    <w:name w:val="TableGrid5"/>
    <w:rsid w:val="00106CB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6">
    <w:name w:val="TableGrid6"/>
    <w:rsid w:val="00C64A4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7">
    <w:name w:val="TableGrid7"/>
    <w:rsid w:val="001E236F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477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77B07"/>
    <w:rPr>
      <w:rFonts w:ascii="Calibri" w:eastAsia="Calibri" w:hAnsi="Calibri" w:cs="Times New Roman"/>
    </w:rPr>
  </w:style>
  <w:style w:type="paragraph" w:styleId="a8">
    <w:name w:val="footer"/>
    <w:basedOn w:val="a"/>
    <w:link w:val="a9"/>
    <w:uiPriority w:val="99"/>
    <w:unhideWhenUsed/>
    <w:rsid w:val="00477B0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77B07"/>
    <w:rPr>
      <w:rFonts w:ascii="Calibri" w:eastAsia="Calibri" w:hAnsi="Calibri" w:cs="Times New Roman"/>
    </w:rPr>
  </w:style>
  <w:style w:type="table" w:customStyle="1" w:styleId="TableGrid8">
    <w:name w:val="TableGrid8"/>
    <w:rsid w:val="00FE5BD3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9">
    <w:name w:val="TableGrid9"/>
    <w:rsid w:val="00E17BEE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21">
    <w:name w:val="Нет списка2"/>
    <w:next w:val="a2"/>
    <w:uiPriority w:val="99"/>
    <w:semiHidden/>
    <w:unhideWhenUsed/>
    <w:rsid w:val="002262ED"/>
  </w:style>
  <w:style w:type="table" w:customStyle="1" w:styleId="TableGrid10">
    <w:name w:val="TableGrid10"/>
    <w:rsid w:val="002262E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1">
    <w:name w:val="TableGrid11"/>
    <w:rsid w:val="002262E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5">
    <w:name w:val="c5"/>
    <w:basedOn w:val="a"/>
    <w:rsid w:val="004C7A4E"/>
    <w:pPr>
      <w:spacing w:before="100" w:beforeAutospacing="1" w:after="100" w:afterAutospacing="1" w:line="240" w:lineRule="auto"/>
      <w:ind w:left="357"/>
      <w:jc w:val="both"/>
    </w:pPr>
    <w:rPr>
      <w:rFonts w:ascii="Times New Roman" w:eastAsia="Times New Roman" w:hAnsi="Times New Roman"/>
      <w:sz w:val="24"/>
      <w:szCs w:val="24"/>
      <w:lang w:eastAsia="ru-RU"/>
    </w:rPr>
  </w:style>
  <w:style w:type="table" w:customStyle="1" w:styleId="TableGrid12">
    <w:name w:val="TableGrid12"/>
    <w:rsid w:val="0011266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3">
    <w:name w:val="TableGrid13"/>
    <w:rsid w:val="00112666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31">
    <w:name w:val="Нет списка3"/>
    <w:next w:val="a2"/>
    <w:uiPriority w:val="99"/>
    <w:semiHidden/>
    <w:unhideWhenUsed/>
    <w:rsid w:val="001A2758"/>
  </w:style>
  <w:style w:type="table" w:customStyle="1" w:styleId="TableGrid14">
    <w:name w:val="TableGrid14"/>
    <w:rsid w:val="001A2758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Grid15">
    <w:name w:val="TableGrid15"/>
    <w:rsid w:val="00994652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Subtitle"/>
    <w:basedOn w:val="a"/>
    <w:next w:val="a"/>
    <w:link w:val="ab"/>
    <w:uiPriority w:val="11"/>
    <w:qFormat/>
    <w:rsid w:val="00BD3E36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b">
    <w:name w:val="Подзаголовок Знак"/>
    <w:basedOn w:val="a0"/>
    <w:link w:val="aa"/>
    <w:uiPriority w:val="11"/>
    <w:rsid w:val="00BD3E36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rsid w:val="00BD3E36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c">
    <w:name w:val="TOC Heading"/>
    <w:basedOn w:val="1"/>
    <w:next w:val="a"/>
    <w:uiPriority w:val="39"/>
    <w:semiHidden/>
    <w:unhideWhenUsed/>
    <w:qFormat/>
    <w:rsid w:val="00BD3E36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color w:val="365F91" w:themeColor="accent1" w:themeShade="BF"/>
      <w:szCs w:val="28"/>
    </w:rPr>
  </w:style>
  <w:style w:type="paragraph" w:styleId="22">
    <w:name w:val="toc 2"/>
    <w:basedOn w:val="a"/>
    <w:next w:val="a"/>
    <w:autoRedefine/>
    <w:uiPriority w:val="39"/>
    <w:unhideWhenUsed/>
    <w:rsid w:val="00BD3E36"/>
    <w:pPr>
      <w:spacing w:after="100"/>
      <w:ind w:left="220"/>
    </w:pPr>
  </w:style>
  <w:style w:type="paragraph" w:styleId="32">
    <w:name w:val="toc 3"/>
    <w:basedOn w:val="a"/>
    <w:next w:val="a"/>
    <w:autoRedefine/>
    <w:uiPriority w:val="39"/>
    <w:unhideWhenUsed/>
    <w:rsid w:val="00BD3E36"/>
    <w:pPr>
      <w:spacing w:after="100"/>
      <w:ind w:left="440"/>
    </w:pPr>
  </w:style>
  <w:style w:type="character" w:styleId="ad">
    <w:name w:val="Hyperlink"/>
    <w:basedOn w:val="a0"/>
    <w:uiPriority w:val="99"/>
    <w:unhideWhenUsed/>
    <w:rsid w:val="00BD3E36"/>
    <w:rPr>
      <w:color w:val="0000FF" w:themeColor="hyperlink"/>
      <w:u w:val="single"/>
    </w:rPr>
  </w:style>
  <w:style w:type="paragraph" w:styleId="ae">
    <w:name w:val="Normal (Web)"/>
    <w:basedOn w:val="a"/>
    <w:uiPriority w:val="99"/>
    <w:semiHidden/>
    <w:unhideWhenUsed/>
    <w:rsid w:val="00A7598D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75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8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04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8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21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4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tretyakov.ru/" TargetMode="External"/><Relationship Id="rId18" Type="http://schemas.openxmlformats.org/officeDocument/2006/relationships/hyperlink" Target="http://museum.ru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://www.tretyakov.ru/" TargetMode="External"/><Relationship Id="rId17" Type="http://schemas.openxmlformats.org/officeDocument/2006/relationships/hyperlink" Target="http://museum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hermitage.ru/" TargetMode="External"/><Relationship Id="rId20" Type="http://schemas.openxmlformats.org/officeDocument/2006/relationships/hyperlink" Target="http://www.school.edu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rusmuseum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hermitage.ru/" TargetMode="External"/><Relationship Id="rId10" Type="http://schemas.openxmlformats.org/officeDocument/2006/relationships/hyperlink" Target="http://www.rusmuseum.ru/" TargetMode="External"/><Relationship Id="rId19" Type="http://schemas.openxmlformats.org/officeDocument/2006/relationships/hyperlink" Target="http://www.school.edu.ru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www.hermitage.ru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F4F419-6157-4874-962D-95D94CFF33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7540</Words>
  <Characters>42981</Characters>
  <Application>Microsoft Office Word</Application>
  <DocSecurity>0</DocSecurity>
  <Lines>358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Лилия</cp:lastModifiedBy>
  <cp:revision>2</cp:revision>
  <cp:lastPrinted>2020-10-06T11:03:00Z</cp:lastPrinted>
  <dcterms:created xsi:type="dcterms:W3CDTF">2020-10-28T07:03:00Z</dcterms:created>
  <dcterms:modified xsi:type="dcterms:W3CDTF">2020-10-28T07:03:00Z</dcterms:modified>
</cp:coreProperties>
</file>